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F1824">
      <w:pPr>
        <w:adjustRightInd w:val="0"/>
        <w:snapToGrid w:val="0"/>
        <w:spacing w:line="240" w:lineRule="auto"/>
        <w:ind w:left="0" w:firstLine="0"/>
        <w:jc w:val="center"/>
        <w:rPr>
          <w:rFonts w:hint="eastAsia" w:eastAsia="仿宋_GB2312"/>
          <w:b/>
          <w:sz w:val="32"/>
          <w:szCs w:val="20"/>
        </w:rPr>
      </w:pPr>
      <w:r>
        <w:rPr>
          <w:rFonts w:hint="eastAsia" w:eastAsia="仿宋_GB2312"/>
          <w:b/>
          <w:sz w:val="32"/>
          <w:szCs w:val="20"/>
        </w:rPr>
        <w:t>南京师范大学中北学院招标采购项目申报表</w:t>
      </w:r>
    </w:p>
    <w:p w14:paraId="498A81B2">
      <w:pPr>
        <w:adjustRightInd w:val="0"/>
        <w:snapToGrid w:val="0"/>
        <w:spacing w:line="240" w:lineRule="auto"/>
        <w:ind w:left="0" w:firstLine="0"/>
        <w:jc w:val="center"/>
        <w:rPr>
          <w:rFonts w:hint="eastAsia" w:eastAsia="仿宋_GB2312"/>
          <w:b/>
          <w:sz w:val="18"/>
          <w:szCs w:val="18"/>
        </w:rPr>
      </w:pPr>
    </w:p>
    <w:p w14:paraId="68C177F5">
      <w:pPr>
        <w:adjustRightInd w:val="0"/>
        <w:snapToGrid w:val="0"/>
        <w:spacing w:line="240" w:lineRule="auto"/>
        <w:ind w:left="0" w:firstLine="3840" w:firstLineChars="1600"/>
        <w:rPr>
          <w:rFonts w:hint="eastAsia" w:ascii="黑体" w:eastAsia="黑体"/>
          <w:sz w:val="24"/>
          <w:szCs w:val="20"/>
          <w:u w:val="single"/>
        </w:rPr>
      </w:pPr>
      <w:r>
        <w:rPr>
          <w:rFonts w:hint="eastAsia" w:ascii="黑体" w:eastAsia="黑体"/>
          <w:sz w:val="24"/>
          <w:szCs w:val="20"/>
        </w:rPr>
        <w:t>项目编号：</w:t>
      </w:r>
      <w:r>
        <w:rPr>
          <w:rFonts w:hint="eastAsia" w:ascii="黑体" w:eastAsia="黑体"/>
          <w:sz w:val="24"/>
          <w:szCs w:val="20"/>
          <w:u w:val="single"/>
        </w:rPr>
        <w:t xml:space="preserve">              </w:t>
      </w:r>
    </w:p>
    <w:p w14:paraId="431A5E7B">
      <w:pPr>
        <w:adjustRightInd w:val="0"/>
        <w:snapToGrid w:val="0"/>
        <w:spacing w:line="240" w:lineRule="auto"/>
        <w:ind w:left="0" w:firstLine="3840" w:firstLineChars="1600"/>
        <w:rPr>
          <w:rFonts w:hint="eastAsia" w:ascii="黑体" w:eastAsia="黑体"/>
          <w:sz w:val="24"/>
          <w:szCs w:val="20"/>
          <w:u w:val="single"/>
        </w:rPr>
      </w:pPr>
    </w:p>
    <w:p w14:paraId="5B7C0ADA">
      <w:pPr>
        <w:adjustRightInd w:val="0"/>
        <w:snapToGrid w:val="0"/>
        <w:spacing w:line="240" w:lineRule="auto"/>
        <w:ind w:left="0" w:firstLine="0"/>
        <w:jc w:val="left"/>
        <w:rPr>
          <w:rFonts w:hint="eastAsia" w:ascii="黑体" w:eastAsia="黑体"/>
          <w:sz w:val="24"/>
        </w:rPr>
      </w:pPr>
      <w:r>
        <w:rPr>
          <w:rFonts w:hint="eastAsia" w:ascii="仿宋_GB2312" w:hAnsi="宋体" w:eastAsia="仿宋_GB2312"/>
          <w:b/>
          <w:sz w:val="24"/>
        </w:rPr>
        <w:t xml:space="preserve">申报单位：           </w:t>
      </w:r>
      <w:r>
        <w:rPr>
          <w:rFonts w:ascii="仿宋_GB2312" w:hAnsi="宋体" w:eastAsia="仿宋_GB2312"/>
          <w:b/>
          <w:sz w:val="24"/>
        </w:rPr>
        <w:t xml:space="preserve">       </w:t>
      </w:r>
      <w:r>
        <w:rPr>
          <w:rFonts w:hint="eastAsia" w:ascii="仿宋_GB2312" w:hAnsi="宋体" w:eastAsia="仿宋_GB2312"/>
          <w:b/>
          <w:sz w:val="24"/>
        </w:rPr>
        <w:t xml:space="preserve">    联系人：        </w:t>
      </w:r>
      <w:r>
        <w:rPr>
          <w:rFonts w:hint="eastAsia" w:ascii="仿宋_GB2312" w:hAnsi="宋体" w:eastAsia="仿宋_GB2312"/>
          <w:b/>
          <w:sz w:val="24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24"/>
        </w:rPr>
        <w:t xml:space="preserve">  </w:t>
      </w:r>
      <w:r>
        <w:rPr>
          <w:rFonts w:hint="eastAsia" w:ascii="仿宋_GB2312" w:hAnsi="宋体" w:eastAsia="仿宋_GB2312"/>
          <w:b/>
          <w:sz w:val="24"/>
          <w:lang w:val="en-US" w:eastAsia="zh-CN"/>
        </w:rPr>
        <w:t>联系电话</w:t>
      </w:r>
      <w:r>
        <w:rPr>
          <w:rFonts w:hint="eastAsia" w:ascii="仿宋_GB2312" w:hAnsi="宋体" w:eastAsia="仿宋_GB2312"/>
          <w:b/>
          <w:sz w:val="24"/>
        </w:rPr>
        <w:t xml:space="preserve">： </w:t>
      </w:r>
      <w:r>
        <w:rPr>
          <w:rFonts w:ascii="仿宋_GB2312" w:hAnsi="宋体" w:eastAsia="仿宋_GB2312"/>
          <w:b/>
          <w:sz w:val="24"/>
        </w:rPr>
        <w:t xml:space="preserve">    </w:t>
      </w:r>
      <w:r>
        <w:rPr>
          <w:rFonts w:hint="eastAsia" w:ascii="仿宋_GB2312" w:hAnsi="宋体" w:eastAsia="仿宋_GB2312"/>
          <w:b/>
          <w:sz w:val="24"/>
        </w:rPr>
        <w:t xml:space="preserve">     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9"/>
      </w:tblGrid>
      <w:tr w14:paraId="572F7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399" w:type="dxa"/>
            <w:noWrap w:val="0"/>
            <w:vAlign w:val="center"/>
          </w:tcPr>
          <w:tbl>
            <w:tblPr>
              <w:tblStyle w:val="8"/>
              <w:tblW w:w="0" w:type="auto"/>
              <w:tblInd w:w="-8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0"/>
              <w:gridCol w:w="3089"/>
              <w:gridCol w:w="2252"/>
              <w:gridCol w:w="2759"/>
            </w:tblGrid>
            <w:tr w14:paraId="658214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00" w:type="dxa"/>
                  <w:vMerge w:val="restart"/>
                  <w:noWrap w:val="0"/>
                  <w:vAlign w:val="center"/>
                </w:tcPr>
                <w:p w14:paraId="68214479">
                  <w:pPr>
                    <w:spacing w:line="36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项 目</w:t>
                  </w:r>
                </w:p>
                <w:p w14:paraId="74045F69">
                  <w:pPr>
                    <w:spacing w:line="36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名 称</w:t>
                  </w:r>
                </w:p>
              </w:tc>
              <w:tc>
                <w:tcPr>
                  <w:tcW w:w="3089" w:type="dxa"/>
                  <w:vMerge w:val="restart"/>
                  <w:noWrap w:val="0"/>
                  <w:vAlign w:val="bottom"/>
                </w:tcPr>
                <w:p w14:paraId="5784A2AE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2"/>
                      <w:szCs w:val="20"/>
                    </w:rPr>
                  </w:pPr>
                </w:p>
                <w:p w14:paraId="30C9F1EE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2"/>
                      <w:szCs w:val="20"/>
                    </w:rPr>
                  </w:pPr>
                </w:p>
                <w:p w14:paraId="2B474ABD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2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2"/>
                      <w:szCs w:val="20"/>
                    </w:rPr>
                    <w:t>是否科研</w:t>
                  </w:r>
                  <w:bookmarkStart w:id="0" w:name="_GoBack"/>
                  <w:bookmarkEnd w:id="0"/>
                  <w:r>
                    <w:rPr>
                      <w:rFonts w:hint="eastAsia" w:ascii="宋体" w:hAnsi="宋体" w:eastAsia="仿宋_GB2312"/>
                      <w:sz w:val="22"/>
                      <w:szCs w:val="20"/>
                    </w:rPr>
                    <w:t>仪器： □是   □否</w:t>
                  </w:r>
                </w:p>
              </w:tc>
              <w:tc>
                <w:tcPr>
                  <w:tcW w:w="2252" w:type="dxa"/>
                  <w:noWrap w:val="0"/>
                  <w:vAlign w:val="center"/>
                </w:tcPr>
                <w:p w14:paraId="4C709491">
                  <w:pPr>
                    <w:spacing w:line="36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  <w:t>项目经费名称</w:t>
                  </w:r>
                </w:p>
              </w:tc>
              <w:tc>
                <w:tcPr>
                  <w:tcW w:w="2759" w:type="dxa"/>
                  <w:noWrap w:val="0"/>
                  <w:vAlign w:val="center"/>
                </w:tcPr>
                <w:p w14:paraId="76CD19DF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</w:rPr>
                  </w:pPr>
                </w:p>
              </w:tc>
            </w:tr>
            <w:tr w14:paraId="296F9F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51" w:hRule="atLeast"/>
              </w:trPr>
              <w:tc>
                <w:tcPr>
                  <w:tcW w:w="1700" w:type="dxa"/>
                  <w:vMerge w:val="continue"/>
                  <w:noWrap w:val="0"/>
                  <w:vAlign w:val="center"/>
                </w:tcPr>
                <w:p w14:paraId="3410E597">
                  <w:pPr>
                    <w:spacing w:line="360" w:lineRule="auto"/>
                    <w:ind w:left="0" w:firstLine="0"/>
                  </w:pPr>
                </w:p>
              </w:tc>
              <w:tc>
                <w:tcPr>
                  <w:tcW w:w="3089" w:type="dxa"/>
                  <w:vMerge w:val="continue"/>
                  <w:noWrap w:val="0"/>
                  <w:vAlign w:val="bottom"/>
                </w:tcPr>
                <w:p w14:paraId="4DFE6A0C">
                  <w:pPr>
                    <w:spacing w:line="360" w:lineRule="auto"/>
                    <w:ind w:left="0" w:firstLine="0"/>
                  </w:pPr>
                </w:p>
              </w:tc>
              <w:tc>
                <w:tcPr>
                  <w:tcW w:w="2252" w:type="dxa"/>
                  <w:noWrap w:val="0"/>
                  <w:vAlign w:val="center"/>
                </w:tcPr>
                <w:p w14:paraId="6B6F56A0">
                  <w:pPr>
                    <w:spacing w:line="360" w:lineRule="auto"/>
                    <w:ind w:left="0" w:firstLine="0"/>
                    <w:jc w:val="center"/>
                    <w:rPr>
                      <w:rFonts w:hint="eastAsia" w:eastAsia="宋体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  <w:t>项目经费代码</w:t>
                  </w:r>
                </w:p>
              </w:tc>
              <w:tc>
                <w:tcPr>
                  <w:tcW w:w="2759" w:type="dxa"/>
                  <w:noWrap w:val="0"/>
                  <w:vAlign w:val="center"/>
                </w:tcPr>
                <w:p w14:paraId="31D46AD2">
                  <w:pPr>
                    <w:spacing w:line="360" w:lineRule="auto"/>
                    <w:ind w:left="0" w:firstLine="0"/>
                  </w:pPr>
                </w:p>
              </w:tc>
            </w:tr>
            <w:tr w14:paraId="057BF7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700" w:type="dxa"/>
                  <w:vMerge w:val="continue"/>
                  <w:noWrap w:val="0"/>
                  <w:vAlign w:val="center"/>
                </w:tcPr>
                <w:p w14:paraId="6D8BDEB1">
                  <w:pPr>
                    <w:spacing w:line="36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  <w:tc>
                <w:tcPr>
                  <w:tcW w:w="3089" w:type="dxa"/>
                  <w:vMerge w:val="continue"/>
                  <w:noWrap w:val="0"/>
                  <w:vAlign w:val="top"/>
                </w:tcPr>
                <w:p w14:paraId="1F4C9D17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  <w:tc>
                <w:tcPr>
                  <w:tcW w:w="2252" w:type="dxa"/>
                  <w:noWrap w:val="0"/>
                  <w:vAlign w:val="center"/>
                </w:tcPr>
                <w:p w14:paraId="50C4CCBB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采购预算金额</w:t>
                  </w:r>
                </w:p>
                <w:p w14:paraId="10F1257C">
                  <w:pPr>
                    <w:spacing w:line="300" w:lineRule="exact"/>
                    <w:ind w:left="0" w:firstLine="0"/>
                    <w:jc w:val="center"/>
                    <w:rPr>
                      <w:rFonts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（人民币元）</w:t>
                  </w:r>
                </w:p>
              </w:tc>
              <w:tc>
                <w:tcPr>
                  <w:tcW w:w="2759" w:type="dxa"/>
                  <w:noWrap w:val="0"/>
                  <w:vAlign w:val="top"/>
                </w:tcPr>
                <w:p w14:paraId="0E8D912C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</w:tr>
            <w:tr w14:paraId="6D8488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9" w:hRule="atLeast"/>
              </w:trPr>
              <w:tc>
                <w:tcPr>
                  <w:tcW w:w="1700" w:type="dxa"/>
                  <w:noWrap w:val="0"/>
                  <w:vAlign w:val="center"/>
                </w:tcPr>
                <w:p w14:paraId="0F96633C">
                  <w:pPr>
                    <w:spacing w:line="24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采购详细</w:t>
                  </w:r>
                </w:p>
                <w:p w14:paraId="2B8DF1FF">
                  <w:pPr>
                    <w:spacing w:line="240" w:lineRule="auto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清单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70561126">
                  <w:pPr>
                    <w:spacing w:line="360" w:lineRule="exact"/>
                    <w:ind w:left="0" w:firstLine="0"/>
                    <w:jc w:val="left"/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</w:rPr>
                  </w:pPr>
                  <w:r>
                    <w:rPr>
                      <w:rFonts w:hint="eastAsia" w:eastAsia="仿宋_GB2312"/>
                      <w:sz w:val="20"/>
                      <w:szCs w:val="20"/>
                    </w:rPr>
                    <w:t>请申报单位在认真做好市场调研的基础上</w:t>
                  </w:r>
                  <w:r>
                    <w:rPr>
                      <w:rFonts w:hint="eastAsia" w:eastAsia="仿宋_GB2312"/>
                      <w:sz w:val="20"/>
                      <w:szCs w:val="20"/>
                      <w:lang w:eastAsia="zh-CN"/>
                    </w:rPr>
                    <w:t>，</w:t>
                  </w:r>
                  <w:r>
                    <w:rPr>
                      <w:rFonts w:hint="eastAsia" w:eastAsia="仿宋_GB2312"/>
                      <w:sz w:val="20"/>
                      <w:szCs w:val="20"/>
                    </w:rPr>
                    <w:t>按附件提交材料，货物项目填写附件一，工程项目填写附件二，服务项目填写附件三，并提供电子稿。</w:t>
                  </w:r>
                </w:p>
              </w:tc>
            </w:tr>
            <w:tr w14:paraId="47D1EFA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noWrap w:val="0"/>
                  <w:vAlign w:val="center"/>
                </w:tcPr>
                <w:p w14:paraId="0A0F37BE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申报单位</w:t>
                  </w:r>
                </w:p>
                <w:p w14:paraId="2A798605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审批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bottom"/>
                </w:tcPr>
                <w:p w14:paraId="536E55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80" w:lineRule="auto"/>
                    <w:ind w:left="0" w:leftChars="0" w:firstLine="6" w:firstLineChars="0"/>
                    <w:jc w:val="both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</w:pPr>
                </w:p>
                <w:p w14:paraId="5E06DCC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8400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80" w:lineRule="auto"/>
                    <w:ind w:left="426" w:leftChars="203" w:right="-31" w:rightChars="-15" w:firstLine="960" w:firstLineChars="400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负责人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签字（盖章）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：     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       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  日</w:t>
                  </w:r>
                </w:p>
              </w:tc>
            </w:tr>
            <w:tr w14:paraId="26DCDA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noWrap w:val="0"/>
                  <w:vAlign w:val="center"/>
                </w:tcPr>
                <w:p w14:paraId="2223B1FB">
                  <w:pPr>
                    <w:spacing w:line="300" w:lineRule="exact"/>
                    <w:ind w:left="0" w:leftChars="0" w:right="28" w:rightChars="0" w:firstLine="0" w:firstLineChars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财务处</w:t>
                  </w:r>
                </w:p>
                <w:p w14:paraId="2BB25FA2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审核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bottom"/>
                </w:tcPr>
                <w:p w14:paraId="67916493">
                  <w:pPr>
                    <w:spacing w:line="240" w:lineRule="auto"/>
                    <w:ind w:left="457" w:leftChars="18" w:right="360" w:hanging="419" w:hangingChars="233"/>
                    <w:jc w:val="left"/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</w:rPr>
                    <w:t>所有项目必须经财务处审核确认是否有预算经</w:t>
                  </w:r>
                  <w:r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  <w:lang w:val="en-US" w:eastAsia="zh-CN"/>
                    </w:rPr>
                    <w:t>费</w:t>
                  </w:r>
                </w:p>
                <w:p w14:paraId="3BE74AA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ind w:left="457" w:leftChars="18" w:right="363" w:hanging="419" w:hangingChars="233"/>
                    <w:jc w:val="left"/>
                    <w:textAlignment w:val="auto"/>
                    <w:rPr>
                      <w:rFonts w:hint="eastAsia" w:ascii="宋体" w:hAnsi="宋体" w:eastAsia="仿宋_GB2312"/>
                      <w:color w:val="808080"/>
                      <w:sz w:val="18"/>
                      <w:szCs w:val="18"/>
                      <w:lang w:val="en-US" w:eastAsia="zh-CN"/>
                    </w:rPr>
                  </w:pPr>
                </w:p>
                <w:p w14:paraId="44D5FD18">
                  <w:pPr>
                    <w:wordWrap w:val="0"/>
                    <w:spacing w:line="360" w:lineRule="auto"/>
                    <w:ind w:left="426" w:leftChars="203" w:right="-83" w:rightChars="0" w:firstLine="2400" w:firstLineChars="100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审核人：              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年    月    日</w:t>
                  </w:r>
                </w:p>
              </w:tc>
            </w:tr>
            <w:tr w14:paraId="410153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noWrap w:val="0"/>
                  <w:vAlign w:val="center"/>
                </w:tcPr>
                <w:p w14:paraId="1661E88F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  <w:t>图书馆（网络安全与信息中心）意见：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360FD2ED">
                  <w:pPr>
                    <w:spacing w:line="240" w:lineRule="auto"/>
                    <w:ind w:left="457" w:leftChars="18" w:right="360" w:hanging="419" w:hangingChars="233"/>
                    <w:jc w:val="left"/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  <w:t>涉及服务器、存储、网络、安全设备或软件项目</w:t>
                  </w:r>
                </w:p>
                <w:p w14:paraId="331C00D4">
                  <w:pPr>
                    <w:spacing w:line="360" w:lineRule="auto"/>
                    <w:ind w:right="-103" w:rightChars="0"/>
                    <w:jc w:val="left"/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是否报备： □是   □否</w:t>
                  </w:r>
                </w:p>
              </w:tc>
            </w:tr>
            <w:tr w14:paraId="6E4268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noWrap w:val="0"/>
                  <w:vAlign w:val="center"/>
                </w:tcPr>
                <w:p w14:paraId="79FC9EF4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  <w:t>后勤与保卫处</w:t>
                  </w:r>
                </w:p>
                <w:p w14:paraId="0A4A6E77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sz w:val="24"/>
                      <w:szCs w:val="20"/>
                      <w:lang w:val="en-US" w:eastAsia="zh-CN"/>
                    </w:rPr>
                    <w:t>意见：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5B8F7DFD">
                  <w:pPr>
                    <w:spacing w:line="240" w:lineRule="auto"/>
                    <w:ind w:left="457" w:leftChars="18" w:right="360" w:hanging="419" w:hangingChars="233"/>
                    <w:jc w:val="left"/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  <w:t>涉及工程类项目</w:t>
                  </w:r>
                </w:p>
                <w:p w14:paraId="7531AC3A">
                  <w:pPr>
                    <w:tabs>
                      <w:tab w:val="left" w:pos="8200"/>
                    </w:tabs>
                    <w:spacing w:line="360" w:lineRule="auto"/>
                    <w:ind w:left="0" w:leftChars="0" w:right="-103" w:rightChars="0" w:firstLine="0" w:firstLineChars="0"/>
                    <w:jc w:val="left"/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eastAsia="方正仿宋_GB2312"/>
                      <w:color w:val="auto"/>
                      <w:sz w:val="21"/>
                      <w:szCs w:val="21"/>
                      <w:highlight w:val="none"/>
                      <w:lang w:val="en-US" w:eastAsia="zh-CN"/>
                    </w:rPr>
                    <w:t>是否报备： □是   □否</w:t>
                  </w:r>
                </w:p>
              </w:tc>
            </w:tr>
            <w:tr w14:paraId="49A011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vMerge w:val="restart"/>
                  <w:noWrap w:val="0"/>
                  <w:vAlign w:val="center"/>
                </w:tcPr>
                <w:p w14:paraId="1C176C95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学院领导</w:t>
                  </w:r>
                </w:p>
                <w:p w14:paraId="23988030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审批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69D0E01D">
                  <w:pPr>
                    <w:spacing w:line="300" w:lineRule="exact"/>
                    <w:ind w:right="600" w:hangingChars="175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申报单位分管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eastAsia="zh-CN"/>
                    </w:rPr>
                    <w:t>（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联系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eastAsia="zh-CN"/>
                    </w:rPr>
                    <w:t>）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院领导意见： </w:t>
                  </w:r>
                </w:p>
                <w:p w14:paraId="1B13F5F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  <w:p w14:paraId="10D28E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              </w:t>
                  </w:r>
                </w:p>
                <w:p w14:paraId="7D0BF552">
                  <w:pPr>
                    <w:spacing w:line="300" w:lineRule="exact"/>
                    <w:ind w:left="15" w:leftChars="7" w:right="-116" w:firstLine="3144" w:firstLineChars="131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签字：                 </w:t>
                  </w:r>
                  <w:r>
                    <w:rPr>
                      <w:rFonts w:hint="eastAsia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日</w:t>
                  </w:r>
                </w:p>
              </w:tc>
            </w:tr>
            <w:tr w14:paraId="44C317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vMerge w:val="continue"/>
                  <w:noWrap w:val="0"/>
                  <w:vAlign w:val="center"/>
                </w:tcPr>
                <w:p w14:paraId="77966CD0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49E45B9C">
                  <w:pPr>
                    <w:spacing w:line="300" w:lineRule="exact"/>
                    <w:ind w:right="600" w:hangingChars="175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项目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经费主管院领导意见：</w:t>
                  </w:r>
                  <w:r>
                    <w:rPr>
                      <w:rFonts w:hint="eastAsia" w:eastAsia="方正仿宋_GB2312"/>
                      <w:color w:val="auto"/>
                      <w:sz w:val="18"/>
                      <w:szCs w:val="18"/>
                      <w:highlight w:val="none"/>
                      <w:lang w:val="en-US" w:eastAsia="zh-CN"/>
                    </w:rPr>
                    <w:t>项目经费支出审批权限涉及的院领导（若涉及则须签字）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</w:t>
                  </w:r>
                </w:p>
                <w:p w14:paraId="0D200F3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  <w:p w14:paraId="4659FA9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              </w:t>
                  </w:r>
                </w:p>
                <w:p w14:paraId="146AFA5D">
                  <w:pPr>
                    <w:tabs>
                      <w:tab w:val="left" w:pos="7560"/>
                    </w:tabs>
                    <w:spacing w:line="300" w:lineRule="exact"/>
                    <w:ind w:left="0" w:leftChars="0" w:right="-103" w:rightChars="0" w:firstLine="3158" w:firstLineChars="1316"/>
                    <w:jc w:val="both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签字：                 </w:t>
                  </w:r>
                  <w:r>
                    <w:rPr>
                      <w:rFonts w:hint="eastAsia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日</w:t>
                  </w:r>
                </w:p>
              </w:tc>
            </w:tr>
            <w:tr w14:paraId="2A327C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vMerge w:val="continue"/>
                  <w:noWrap w:val="0"/>
                  <w:vAlign w:val="center"/>
                </w:tcPr>
                <w:p w14:paraId="3DE3BFF5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4E6E19EE">
                  <w:pPr>
                    <w:spacing w:line="300" w:lineRule="exact"/>
                    <w:ind w:right="600" w:hangingChars="175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采购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工作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分管院领导意见： </w:t>
                  </w:r>
                </w:p>
                <w:p w14:paraId="27626C4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  <w:p w14:paraId="7488D2F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              </w:t>
                  </w:r>
                </w:p>
                <w:p w14:paraId="016E3771">
                  <w:pPr>
                    <w:spacing w:line="300" w:lineRule="exact"/>
                    <w:ind w:left="0" w:leftChars="0" w:right="-103" w:rightChars="0" w:firstLine="3158" w:firstLineChars="1316"/>
                    <w:jc w:val="both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签字：                </w:t>
                  </w:r>
                  <w:r>
                    <w:rPr>
                      <w:rFonts w:hint="eastAsia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日</w:t>
                  </w:r>
                </w:p>
              </w:tc>
            </w:tr>
            <w:tr w14:paraId="4DAA4DA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vMerge w:val="continue"/>
                  <w:noWrap w:val="0"/>
                  <w:vAlign w:val="center"/>
                </w:tcPr>
                <w:p w14:paraId="1FFA4AA1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40B7E174">
                  <w:pPr>
                    <w:spacing w:line="300" w:lineRule="exact"/>
                    <w:ind w:right="600" w:hangingChars="175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财务工作分管领导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意见（</w:t>
                  </w: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0"/>
                      <w:highlight w:val="none"/>
                      <w:lang w:val="en-US" w:eastAsia="zh-CN"/>
                    </w:rPr>
                    <w:t>30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highlight w:val="none"/>
                    </w:rPr>
                    <w:t>万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highlight w:val="none"/>
                      <w:lang w:val="en-US" w:eastAsia="zh-CN"/>
                    </w:rPr>
                    <w:t>元及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highlight w:val="none"/>
                    </w:rPr>
                    <w:t>以上项目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）： </w:t>
                  </w:r>
                </w:p>
                <w:p w14:paraId="1A78951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  <w:p w14:paraId="6076BFB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              </w:t>
                  </w:r>
                </w:p>
                <w:p w14:paraId="7B2D8CC2">
                  <w:pPr>
                    <w:spacing w:line="300" w:lineRule="exact"/>
                    <w:ind w:left="424" w:leftChars="202" w:right="-103" w:rightChars="0" w:firstLine="2733" w:firstLineChars="1139"/>
                    <w:jc w:val="both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签字：                 </w:t>
                  </w:r>
                  <w:r>
                    <w:rPr>
                      <w:rFonts w:hint="eastAsia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日</w:t>
                  </w:r>
                </w:p>
              </w:tc>
            </w:tr>
            <w:tr w14:paraId="0A951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4" w:hRule="exact"/>
              </w:trPr>
              <w:tc>
                <w:tcPr>
                  <w:tcW w:w="1700" w:type="dxa"/>
                  <w:noWrap w:val="0"/>
                  <w:vAlign w:val="center"/>
                </w:tcPr>
                <w:p w14:paraId="520984F7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资产管理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处</w:t>
                  </w:r>
                </w:p>
                <w:p w14:paraId="5830890F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执行审批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4E1B454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right="600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 w:cs="Times New Roman"/>
                      <w:color w:val="808080"/>
                      <w:sz w:val="18"/>
                      <w:szCs w:val="18"/>
                      <w:lang w:val="en-US" w:eastAsia="zh-CN"/>
                    </w:rPr>
                    <w:t>确定采购方式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</w:t>
                  </w:r>
                </w:p>
                <w:p w14:paraId="6BF5ADA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  <w:p w14:paraId="28DB90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ind w:left="0" w:right="601" w:hangingChars="175"/>
                    <w:textAlignment w:val="auto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               </w:t>
                  </w:r>
                </w:p>
                <w:p w14:paraId="1525738D">
                  <w:pPr>
                    <w:tabs>
                      <w:tab w:val="left" w:pos="7980"/>
                    </w:tabs>
                    <w:spacing w:line="360" w:lineRule="auto"/>
                    <w:ind w:left="735" w:leftChars="350" w:right="-96" w:rightChars="0" w:firstLine="2400" w:firstLineChars="100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  <w:r>
                    <w:rPr>
                      <w:rFonts w:hint="eastAsia" w:eastAsia="仿宋_GB2312"/>
                      <w:sz w:val="24"/>
                      <w:szCs w:val="20"/>
                    </w:rPr>
                    <w:t xml:space="preserve">签字：                 </w:t>
                  </w:r>
                  <w:r>
                    <w:rPr>
                      <w:rFonts w:hint="eastAsia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 xml:space="preserve"> 年    月  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宋体" w:hAnsi="宋体" w:eastAsia="仿宋_GB2312"/>
                      <w:sz w:val="24"/>
                      <w:szCs w:val="20"/>
                    </w:rPr>
                    <w:t>日</w:t>
                  </w:r>
                </w:p>
              </w:tc>
            </w:tr>
            <w:tr w14:paraId="3123DE8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5" w:hRule="atLeast"/>
              </w:trPr>
              <w:tc>
                <w:tcPr>
                  <w:tcW w:w="1700" w:type="dxa"/>
                  <w:noWrap w:val="0"/>
                  <w:vAlign w:val="center"/>
                </w:tcPr>
                <w:p w14:paraId="6FF0670C">
                  <w:pPr>
                    <w:spacing w:line="300" w:lineRule="exact"/>
                    <w:ind w:left="0" w:firstLine="0"/>
                    <w:jc w:val="center"/>
                    <w:rPr>
                      <w:rFonts w:hint="eastAsia" w:ascii="宋体" w:hAnsi="宋体" w:eastAsia="仿宋_GB2312"/>
                      <w:sz w:val="24"/>
                      <w:szCs w:val="20"/>
                      <w:lang w:eastAsia="zh-CN"/>
                    </w:rPr>
                  </w:pPr>
                  <w:r>
                    <w:rPr>
                      <w:rFonts w:hint="eastAsia" w:ascii="宋体" w:hAnsi="宋体" w:eastAsia="仿宋_GB2312"/>
                      <w:sz w:val="24"/>
                      <w:szCs w:val="20"/>
                      <w:lang w:val="en-US" w:eastAsia="zh-CN"/>
                    </w:rPr>
                    <w:t>备注</w:t>
                  </w:r>
                </w:p>
              </w:tc>
              <w:tc>
                <w:tcPr>
                  <w:tcW w:w="8100" w:type="dxa"/>
                  <w:gridSpan w:val="3"/>
                  <w:noWrap w:val="0"/>
                  <w:vAlign w:val="top"/>
                </w:tcPr>
                <w:p w14:paraId="2B975064">
                  <w:pPr>
                    <w:spacing w:line="360" w:lineRule="auto"/>
                    <w:ind w:left="0" w:firstLine="0"/>
                    <w:rPr>
                      <w:rFonts w:hint="eastAsia" w:ascii="宋体" w:hAnsi="宋体" w:eastAsia="仿宋_GB2312"/>
                      <w:sz w:val="24"/>
                      <w:szCs w:val="20"/>
                    </w:rPr>
                  </w:pPr>
                </w:p>
              </w:tc>
            </w:tr>
          </w:tbl>
          <w:p w14:paraId="177C6A10">
            <w:pPr>
              <w:spacing w:line="240" w:lineRule="auto"/>
              <w:ind w:left="0" w:firstLine="480" w:firstLineChars="200"/>
              <w:rPr>
                <w:rFonts w:hint="eastAsia" w:ascii="黑体" w:eastAsia="黑体"/>
                <w:sz w:val="24"/>
                <w:u w:val="single"/>
              </w:rPr>
            </w:pPr>
          </w:p>
        </w:tc>
      </w:tr>
    </w:tbl>
    <w:p w14:paraId="1F3A1DF2">
      <w:pPr>
        <w:adjustRightInd w:val="0"/>
        <w:snapToGrid w:val="0"/>
        <w:spacing w:line="360" w:lineRule="auto"/>
        <w:rPr>
          <w:rFonts w:hint="eastAsia" w:ascii="黑体" w:eastAsia="黑体"/>
          <w:sz w:val="28"/>
          <w:szCs w:val="44"/>
        </w:rPr>
      </w:pPr>
      <w:r>
        <w:rPr>
          <w:rFonts w:ascii="黑体" w:eastAsia="黑体"/>
          <w:sz w:val="28"/>
          <w:szCs w:val="44"/>
        </w:rPr>
        <w:br w:type="page"/>
      </w:r>
      <w:r>
        <w:rPr>
          <w:rFonts w:hint="eastAsia" w:ascii="黑体" w:eastAsia="黑体"/>
          <w:sz w:val="28"/>
          <w:szCs w:val="44"/>
        </w:rPr>
        <w:t>附件一</w:t>
      </w:r>
    </w:p>
    <w:p w14:paraId="3A835A29">
      <w:pPr>
        <w:adjustRightInd w:val="0"/>
        <w:snapToGrid w:val="0"/>
        <w:spacing w:line="360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货物项目（采购预算10万元及以上）申报材料清单  </w:t>
      </w:r>
    </w:p>
    <w:tbl>
      <w:tblPr>
        <w:tblStyle w:val="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3285"/>
        <w:gridCol w:w="3285"/>
      </w:tblGrid>
      <w:tr w14:paraId="1E71B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284" w:type="dxa"/>
            <w:noWrap w:val="0"/>
            <w:vAlign w:val="center"/>
          </w:tcPr>
          <w:p w14:paraId="12B79F91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申报单位：</w:t>
            </w:r>
          </w:p>
        </w:tc>
        <w:tc>
          <w:tcPr>
            <w:tcW w:w="3285" w:type="dxa"/>
            <w:noWrap w:val="0"/>
            <w:vAlign w:val="center"/>
          </w:tcPr>
          <w:p w14:paraId="139C8218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联系人：</w:t>
            </w:r>
          </w:p>
        </w:tc>
        <w:tc>
          <w:tcPr>
            <w:tcW w:w="3285" w:type="dxa"/>
            <w:noWrap w:val="0"/>
            <w:vAlign w:val="center"/>
          </w:tcPr>
          <w:p w14:paraId="44DA3815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联系手机：</w:t>
            </w:r>
          </w:p>
        </w:tc>
      </w:tr>
    </w:tbl>
    <w:p w14:paraId="17D2B097">
      <w:pPr>
        <w:rPr>
          <w:vanish/>
        </w:rPr>
      </w:pPr>
    </w:p>
    <w:p w14:paraId="67DF757E">
      <w:pPr>
        <w:spacing w:line="460" w:lineRule="exact"/>
        <w:ind w:left="0" w:firstLine="482" w:firstLineChars="20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★请申报单位在认真做好市场调研的基础上，按本清单要求提交材料，提交时，空白项请删去。</w:t>
      </w:r>
    </w:p>
    <w:p w14:paraId="0B256A75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一、项目需求</w:t>
      </w:r>
    </w:p>
    <w:p w14:paraId="3DE7921E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（一）采购清单（可根据实际情况增减行/列）：</w:t>
      </w:r>
    </w:p>
    <w:tbl>
      <w:tblPr>
        <w:tblStyle w:val="8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269"/>
        <w:gridCol w:w="1843"/>
        <w:gridCol w:w="2268"/>
      </w:tblGrid>
      <w:tr w14:paraId="43634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noWrap w:val="0"/>
            <w:vAlign w:val="center"/>
          </w:tcPr>
          <w:p w14:paraId="3B84D04E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269" w:type="dxa"/>
            <w:noWrap w:val="0"/>
            <w:vAlign w:val="center"/>
          </w:tcPr>
          <w:p w14:paraId="28512BE6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设备名称</w:t>
            </w:r>
          </w:p>
        </w:tc>
        <w:tc>
          <w:tcPr>
            <w:tcW w:w="1843" w:type="dxa"/>
            <w:noWrap w:val="0"/>
            <w:vAlign w:val="center"/>
          </w:tcPr>
          <w:p w14:paraId="14A86CD3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2268" w:type="dxa"/>
            <w:noWrap w:val="0"/>
            <w:vAlign w:val="center"/>
          </w:tcPr>
          <w:p w14:paraId="282A78C5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6E6C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noWrap w:val="0"/>
            <w:vAlign w:val="center"/>
          </w:tcPr>
          <w:p w14:paraId="0507A10D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269" w:type="dxa"/>
            <w:noWrap w:val="0"/>
            <w:vAlign w:val="center"/>
          </w:tcPr>
          <w:p w14:paraId="0B64A5BA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75CC853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5EE8F897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</w:tr>
      <w:tr w14:paraId="7AAD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noWrap w:val="0"/>
            <w:vAlign w:val="center"/>
          </w:tcPr>
          <w:p w14:paraId="04E65AF7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269" w:type="dxa"/>
            <w:noWrap w:val="0"/>
            <w:vAlign w:val="center"/>
          </w:tcPr>
          <w:p w14:paraId="085B7A48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89A9A61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3302CF02">
            <w:pPr>
              <w:spacing w:line="500" w:lineRule="exact"/>
              <w:ind w:hangingChars="175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57587E3A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（二）供应商资质要求：</w:t>
      </w:r>
    </w:p>
    <w:p w14:paraId="13D519E4">
      <w:pPr>
        <w:spacing w:line="500" w:lineRule="exact"/>
        <w:ind w:left="0" w:firstLine="480" w:firstLineChars="200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1.__________________________________________</w:t>
      </w:r>
      <w:r>
        <w:rPr>
          <w:rFonts w:hint="eastAsia" w:ascii="宋体" w:hAnsi="宋体"/>
          <w:sz w:val="24"/>
          <w:lang w:eastAsia="zh-CN"/>
        </w:rPr>
        <w:t>；</w:t>
      </w:r>
    </w:p>
    <w:p w14:paraId="73DB6EBC">
      <w:pPr>
        <w:spacing w:line="500" w:lineRule="exact"/>
        <w:ind w:left="0" w:firstLine="480" w:firstLineChars="200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2.__________________________________________</w:t>
      </w:r>
      <w:r>
        <w:rPr>
          <w:rFonts w:hint="eastAsia" w:ascii="宋体" w:hAnsi="宋体"/>
          <w:sz w:val="24"/>
          <w:lang w:eastAsia="zh-CN"/>
        </w:rPr>
        <w:t>。</w:t>
      </w:r>
    </w:p>
    <w:p w14:paraId="23846E08">
      <w:pPr>
        <w:spacing w:line="500" w:lineRule="exact"/>
        <w:ind w:left="0"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提示：根据《中华人民共和国财政部令第87号》，不得将投标人的注册资本、资产总额、营业收入、从业人员、利润、纳税额等规模条件作为资格要求，不得通过将除进口货物以外的生产厂家授权、承诺、证明、背书等作为资格要求。）</w:t>
      </w:r>
      <w:r>
        <w:rPr>
          <w:rFonts w:ascii="宋体" w:hAnsi="宋体"/>
          <w:b/>
          <w:sz w:val="24"/>
        </w:rPr>
        <w:t xml:space="preserve"> </w:t>
      </w:r>
    </w:p>
    <w:p w14:paraId="21CC6745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（三）需满足的质量、安全、技术规格、物理特性等要求。如有必须满足的技术参数或标准要求，须列为★指标，供应商在投标时，★指标必须响应，非★指标可有两项不响应，请知悉。</w:t>
      </w:r>
    </w:p>
    <w:p w14:paraId="7F430DF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★1.__________________________________________；</w:t>
      </w:r>
    </w:p>
    <w:p w14:paraId="14EEE6BC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2.____________________________________________；</w:t>
      </w:r>
    </w:p>
    <w:p w14:paraId="36AF5A9A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3.____________________________________________。</w:t>
      </w:r>
    </w:p>
    <w:p w14:paraId="39EA1785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</w:p>
    <w:p w14:paraId="15716884">
      <w:pPr>
        <w:spacing w:line="500" w:lineRule="exact"/>
        <w:ind w:left="0" w:firstLine="482" w:firstLineChars="20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（提醒：对上述指标的设置不得有明显的倾向性、排他性，应详细准确，完整反映使用需求，对于有具体数值要求的参数，使用区间、大于等于、小于等于等方式来表述。）</w:t>
      </w:r>
    </w:p>
    <w:p w14:paraId="449A291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（四）采购标的需执行的国家相关标准、行业标准、地方标准：</w:t>
      </w:r>
    </w:p>
    <w:p w14:paraId="576B8E8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21A1CADF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5ABA778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6765D1C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（五）投标币种（一般使用人民币）、供货期、免费质保期及其他要求：</w:t>
      </w:r>
    </w:p>
    <w:p w14:paraId="3AE59F0E">
      <w:pPr>
        <w:spacing w:line="460" w:lineRule="exact"/>
        <w:ind w:left="315" w:leftChars="150" w:firstLine="240" w:firstLineChars="1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1.投标币种：_______ ；</w:t>
      </w:r>
    </w:p>
    <w:p w14:paraId="4A149DD6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2.履约保证金：中标后，中标人需交纳中标金额10%（可为5%-10%）的履约保证金，履约保证金在货到安装验收合格一年后且无质量问题的情况下退还80%（不计息），质保期满后退还剩余20%（不计息）；</w:t>
      </w:r>
    </w:p>
    <w:p w14:paraId="3B9C9ACD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3.付款方式：__________________________________________（参考：货到安装验收合格后支付合同总价的100%）； </w:t>
      </w:r>
    </w:p>
    <w:p w14:paraId="0E300A3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2.供货期≤________日，交货方式：________，交货地点：________；</w:t>
      </w:r>
    </w:p>
    <w:p w14:paraId="33E56B6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3.免费质保期≥________年。</w:t>
      </w:r>
    </w:p>
    <w:p w14:paraId="45903EC2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4.对人员培训不低于_____人；</w:t>
      </w:r>
    </w:p>
    <w:p w14:paraId="1AE500B2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5.配件及耗材要求：__________________________________________；</w:t>
      </w:r>
    </w:p>
    <w:p w14:paraId="094467E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6.服务响应时间要求：发生故障后，应于________小时内到现场，提出解决方案，并于_______小时内修复；</w:t>
      </w:r>
    </w:p>
    <w:p w14:paraId="355F6E4C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7.售后技术服务要求：__________________________________________；</w:t>
      </w:r>
    </w:p>
    <w:p w14:paraId="156CD10F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8.其他服务要求：__________________________________________；</w:t>
      </w:r>
    </w:p>
    <w:p w14:paraId="0986CEA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（六）验收标准</w:t>
      </w:r>
    </w:p>
    <w:p w14:paraId="7E0410AA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2411B3F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0394B5AB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0565A555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（七）违约赔偿方案：</w:t>
      </w:r>
    </w:p>
    <w:p w14:paraId="182C7C83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6CDEAD6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468E9872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4D7A07A1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（八）可行性论证</w:t>
      </w:r>
    </w:p>
    <w:p w14:paraId="098FCAAC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单台仪器设备预算在20万元及以上的，参照《</w:t>
      </w:r>
      <w:r>
        <w:rPr>
          <w:rFonts w:hint="eastAsia" w:ascii="宋体" w:hAnsi="宋体"/>
          <w:sz w:val="24"/>
          <w:lang w:val="en-US" w:eastAsia="zh-CN"/>
        </w:rPr>
        <w:t>南京师范大学大型科研仪器设备管理与共享规定</w:t>
      </w:r>
      <w:r>
        <w:rPr>
          <w:rFonts w:hint="eastAsia" w:ascii="宋体" w:hAnsi="宋体"/>
          <w:sz w:val="24"/>
        </w:rPr>
        <w:t>》（宁师</w:t>
      </w:r>
      <w:r>
        <w:rPr>
          <w:rFonts w:hint="eastAsia" w:ascii="宋体" w:hAnsi="宋体"/>
          <w:sz w:val="24"/>
          <w:lang w:val="en-US" w:eastAsia="zh-CN"/>
        </w:rPr>
        <w:t>实</w:t>
      </w:r>
      <w:r>
        <w:rPr>
          <w:rFonts w:hint="eastAsia" w:ascii="宋体" w:hAnsi="宋体"/>
          <w:sz w:val="24"/>
        </w:rPr>
        <w:t>[20</w:t>
      </w:r>
      <w:r>
        <w:rPr>
          <w:rFonts w:hint="eastAsia" w:ascii="宋体" w:hAnsi="宋体"/>
          <w:sz w:val="24"/>
          <w:lang w:val="en-US" w:eastAsia="zh-CN"/>
        </w:rPr>
        <w:t>23</w:t>
      </w:r>
      <w:r>
        <w:rPr>
          <w:rFonts w:hint="eastAsia" w:ascii="宋体" w:hAnsi="宋体"/>
          <w:sz w:val="24"/>
        </w:rPr>
        <w:t>]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号，20</w:t>
      </w:r>
      <w:r>
        <w:rPr>
          <w:rFonts w:hint="eastAsia" w:ascii="宋体" w:hAnsi="宋体"/>
          <w:sz w:val="24"/>
          <w:lang w:val="en-US" w:eastAsia="zh-CN"/>
        </w:rPr>
        <w:t>23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11</w:t>
      </w:r>
      <w:r>
        <w:rPr>
          <w:rFonts w:hint="eastAsia" w:ascii="宋体" w:hAnsi="宋体"/>
          <w:sz w:val="24"/>
        </w:rPr>
        <w:t>日下发），进行可行性论证，在</w:t>
      </w:r>
      <w:r>
        <w:rPr>
          <w:rFonts w:hint="eastAsia" w:ascii="宋体" w:hAnsi="宋体"/>
          <w:sz w:val="24"/>
          <w:lang w:val="en-US" w:eastAsia="zh-CN"/>
        </w:rPr>
        <w:t>南京师范大学部门网站</w:t>
      </w:r>
      <w:r>
        <w:rPr>
          <w:rFonts w:hint="eastAsia" w:ascii="宋体" w:hAnsi="宋体"/>
          <w:sz w:val="24"/>
          <w:lang w:eastAsia="zh-CN"/>
        </w:rPr>
        <w:t>“</w:t>
      </w:r>
      <w:r>
        <w:rPr>
          <w:rFonts w:hint="eastAsia" w:ascii="宋体" w:hAnsi="宋体"/>
          <w:sz w:val="24"/>
          <w:lang w:val="en-US" w:eastAsia="zh-CN"/>
        </w:rPr>
        <w:t>实验室与设备管理处（分析测试中心）</w:t>
      </w:r>
      <w:r>
        <w:rPr>
          <w:rFonts w:hint="eastAsia" w:ascii="宋体" w:hAnsi="宋体"/>
          <w:sz w:val="24"/>
          <w:lang w:eastAsia="zh-CN"/>
        </w:rPr>
        <w:t>”</w:t>
      </w:r>
      <w:r>
        <w:rPr>
          <w:rFonts w:hint="eastAsia" w:ascii="宋体" w:hAnsi="宋体"/>
          <w:sz w:val="24"/>
          <w:lang w:val="en-US" w:eastAsia="zh-CN"/>
        </w:rPr>
        <w:t>主页“下载专区”栏目中下载：《</w:t>
      </w:r>
      <w:r>
        <w:rPr>
          <w:rFonts w:hint="eastAsia" w:ascii="宋体" w:hAnsi="宋体"/>
          <w:sz w:val="24"/>
        </w:rPr>
        <w:t>南京师范大学科研仪器设备购置论证报告（2024年版，20-50万，申购单位自行组织）</w:t>
      </w:r>
      <w:r>
        <w:rPr>
          <w:rFonts w:hint="eastAsia" w:ascii="宋体" w:hAnsi="宋体"/>
          <w:sz w:val="24"/>
          <w:lang w:eastAsia="zh-CN"/>
        </w:rPr>
        <w:t>》、《</w:t>
      </w:r>
      <w:r>
        <w:rPr>
          <w:rFonts w:hint="eastAsia" w:ascii="宋体" w:hAnsi="宋体"/>
          <w:sz w:val="24"/>
        </w:rPr>
        <w:t>南京师范大学大型科研仪器设备购置论证报告（2024年版，50万以上，学校组织）</w:t>
      </w:r>
      <w:r>
        <w:rPr>
          <w:rFonts w:hint="eastAsia" w:ascii="宋体" w:hAnsi="宋体"/>
          <w:sz w:val="24"/>
          <w:lang w:eastAsia="zh-CN"/>
        </w:rPr>
        <w:t>》。</w:t>
      </w:r>
    </w:p>
    <w:p w14:paraId="2CE934D5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（九）如购买进口货物，提供购置进口设备情况说明：</w:t>
      </w:r>
    </w:p>
    <w:p w14:paraId="234E4D7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参照 2014年第1号 《机电产品国际招标投标实施办法（试行）》和财库[2007]119号附表，购置进口设备情况说明（说明购置进口产品的理由），由申报单位负责人签字，并加盖申报单位公章。</w:t>
      </w:r>
    </w:p>
    <w:p w14:paraId="3CCD7738">
      <w:pPr>
        <w:adjustRightInd w:val="0"/>
        <w:snapToGrid w:val="0"/>
        <w:spacing w:line="460" w:lineRule="exact"/>
        <w:jc w:val="left"/>
        <w:rPr>
          <w:rFonts w:ascii="黑体" w:eastAsia="黑体"/>
          <w:sz w:val="28"/>
          <w:szCs w:val="44"/>
        </w:rPr>
      </w:pPr>
    </w:p>
    <w:p w14:paraId="3CF67ABA">
      <w:pPr>
        <w:adjustRightInd w:val="0"/>
        <w:snapToGrid w:val="0"/>
        <w:spacing w:line="460" w:lineRule="exact"/>
        <w:jc w:val="left"/>
        <w:rPr>
          <w:rFonts w:hint="eastAsia" w:ascii="黑体" w:eastAsia="黑体"/>
          <w:sz w:val="28"/>
          <w:szCs w:val="44"/>
        </w:rPr>
      </w:pPr>
      <w:r>
        <w:rPr>
          <w:rFonts w:ascii="黑体" w:eastAsia="黑体"/>
          <w:sz w:val="28"/>
          <w:szCs w:val="44"/>
        </w:rPr>
        <w:br w:type="page"/>
      </w:r>
      <w:r>
        <w:rPr>
          <w:rFonts w:hint="eastAsia" w:ascii="黑体" w:eastAsia="黑体"/>
          <w:sz w:val="28"/>
          <w:szCs w:val="44"/>
        </w:rPr>
        <w:t xml:space="preserve">附件二 </w:t>
      </w:r>
    </w:p>
    <w:p w14:paraId="506C21A0">
      <w:pPr>
        <w:adjustRightInd w:val="0"/>
        <w:snapToGrid w:val="0"/>
        <w:spacing w:line="360" w:lineRule="auto"/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36"/>
          <w:szCs w:val="36"/>
        </w:rPr>
        <w:t>工程项目（采购预算</w:t>
      </w:r>
      <w:r>
        <w:rPr>
          <w:rFonts w:ascii="黑体" w:eastAsia="黑体"/>
          <w:sz w:val="36"/>
          <w:szCs w:val="36"/>
        </w:rPr>
        <w:t>1</w:t>
      </w:r>
      <w:r>
        <w:rPr>
          <w:rFonts w:hint="eastAsia" w:ascii="黑体" w:eastAsia="黑体"/>
          <w:sz w:val="36"/>
          <w:szCs w:val="36"/>
        </w:rPr>
        <w:t>0万元及以上）申报材料清单</w:t>
      </w:r>
      <w:r>
        <w:rPr>
          <w:rFonts w:hint="eastAsia" w:ascii="黑体" w:eastAsia="黑体"/>
          <w:sz w:val="44"/>
          <w:szCs w:val="44"/>
        </w:rPr>
        <w:t xml:space="preserve">  </w:t>
      </w:r>
    </w:p>
    <w:tbl>
      <w:tblPr>
        <w:tblStyle w:val="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3203"/>
        <w:gridCol w:w="3367"/>
      </w:tblGrid>
      <w:tr w14:paraId="5FA6C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284" w:type="dxa"/>
            <w:noWrap w:val="0"/>
            <w:vAlign w:val="center"/>
          </w:tcPr>
          <w:p w14:paraId="3E7E1862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申报单位：</w:t>
            </w:r>
          </w:p>
        </w:tc>
        <w:tc>
          <w:tcPr>
            <w:tcW w:w="3203" w:type="dxa"/>
            <w:noWrap w:val="0"/>
            <w:vAlign w:val="center"/>
          </w:tcPr>
          <w:p w14:paraId="2F5F8CDF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联系人：</w:t>
            </w:r>
          </w:p>
        </w:tc>
        <w:tc>
          <w:tcPr>
            <w:tcW w:w="3367" w:type="dxa"/>
            <w:noWrap w:val="0"/>
            <w:vAlign w:val="center"/>
          </w:tcPr>
          <w:p w14:paraId="7F77543A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联系手机：</w:t>
            </w:r>
          </w:p>
        </w:tc>
      </w:tr>
    </w:tbl>
    <w:p w14:paraId="4ADC55D6">
      <w:pPr>
        <w:rPr>
          <w:vanish/>
        </w:rPr>
      </w:pPr>
    </w:p>
    <w:p w14:paraId="422CE72C">
      <w:pPr>
        <w:spacing w:line="460" w:lineRule="exact"/>
        <w:ind w:left="0" w:firstLine="480" w:firstLineChars="2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 w:val="24"/>
        </w:rPr>
        <w:t>★</w:t>
      </w:r>
      <w:r>
        <w:rPr>
          <w:rFonts w:hint="eastAsia" w:ascii="宋体" w:hAnsi="宋体"/>
          <w:b/>
          <w:sz w:val="24"/>
        </w:rPr>
        <w:t>请申报单位在认真做好市场调研的基础上，按本清单要求提交材料，提交时，空白项请删去。</w:t>
      </w:r>
    </w:p>
    <w:p w14:paraId="21E0A93B">
      <w:pPr>
        <w:numPr>
          <w:ilvl w:val="0"/>
          <w:numId w:val="1"/>
        </w:num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项目施工图或项目施工方案。</w:t>
      </w:r>
    </w:p>
    <w:p w14:paraId="7F9F9D88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</w:p>
    <w:p w14:paraId="4595EF77">
      <w:pPr>
        <w:numPr>
          <w:ilvl w:val="0"/>
          <w:numId w:val="1"/>
        </w:num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工程量清单（须使用未来软件或新点软件等工程量清单编制软件编制）。</w:t>
      </w:r>
    </w:p>
    <w:p w14:paraId="0F28E22B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</w:p>
    <w:p w14:paraId="27A88414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三、主材清单一览表（同时须推荐至少三个同档次品牌）。</w:t>
      </w:r>
    </w:p>
    <w:p w14:paraId="4ECCFB30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</w:p>
    <w:p w14:paraId="13984AF1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四、施工单位的资质要求：</w:t>
      </w:r>
    </w:p>
    <w:p w14:paraId="7D970733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1.__________________________________________；</w:t>
      </w:r>
    </w:p>
    <w:p w14:paraId="16D3F392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2.__________________________________________。</w:t>
      </w:r>
    </w:p>
    <w:p w14:paraId="2E8CB780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五、工期要求及免费质保期要求（可根据实际情况增加或删减条目）：</w:t>
      </w:r>
    </w:p>
    <w:p w14:paraId="18B9B5F8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（一）工期</w:t>
      </w:r>
      <w:r>
        <w:rPr>
          <w:rFonts w:hint="eastAsia" w:ascii="宋体" w:hAnsi="宋体"/>
          <w:sz w:val="24"/>
        </w:rPr>
        <w:t>≤</w:t>
      </w:r>
      <w:r>
        <w:rPr>
          <w:rFonts w:hint="eastAsia" w:ascii="宋体" w:hAnsi="宋体"/>
          <w:sz w:val="24"/>
          <w:szCs w:val="21"/>
        </w:rPr>
        <w:t>______天；</w:t>
      </w:r>
    </w:p>
    <w:p w14:paraId="600C8758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（二）免费质保期</w:t>
      </w:r>
      <w:r>
        <w:rPr>
          <w:rFonts w:hint="eastAsia" w:ascii="宋体" w:hAnsi="宋体"/>
          <w:sz w:val="24"/>
        </w:rPr>
        <w:t>≥</w:t>
      </w:r>
      <w:r>
        <w:rPr>
          <w:rFonts w:hint="eastAsia" w:ascii="宋体" w:hAnsi="宋体"/>
          <w:sz w:val="24"/>
          <w:szCs w:val="21"/>
        </w:rPr>
        <w:t>_______年（一般装修三年，防水五年）。</w:t>
      </w:r>
    </w:p>
    <w:p w14:paraId="09D7063C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六、其他要求（没有则填“无”）：</w:t>
      </w:r>
    </w:p>
    <w:p w14:paraId="498F133F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1.__________________________________________；</w:t>
      </w:r>
    </w:p>
    <w:p w14:paraId="4DCA1AE2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2.__________________________________________。</w:t>
      </w:r>
    </w:p>
    <w:p w14:paraId="3028A0B4">
      <w:pPr>
        <w:spacing w:line="460" w:lineRule="exact"/>
        <w:ind w:firstLine="480" w:firstLineChars="200"/>
        <w:jc w:val="left"/>
        <w:rPr>
          <w:rFonts w:hint="eastAsia" w:ascii="宋体" w:hAnsi="宋体"/>
          <w:sz w:val="24"/>
          <w:szCs w:val="21"/>
        </w:rPr>
      </w:pPr>
      <w:r>
        <w:rPr>
          <w:rFonts w:hint="eastAsia" w:ascii="宋体" w:hAnsi="宋体"/>
          <w:sz w:val="24"/>
          <w:szCs w:val="21"/>
        </w:rPr>
        <w:t>注：工程类评标办法，一般采用合理低价法（即次低价或最低价中标），具体参见《关于房屋建筑和市政基础设施工程贯彻招标投标法实施条例的意见》(苏建规字[2013]4号)。</w:t>
      </w:r>
    </w:p>
    <w:p w14:paraId="71C449F1">
      <w:pPr>
        <w:adjustRightInd w:val="0"/>
        <w:snapToGrid w:val="0"/>
        <w:spacing w:line="460" w:lineRule="exact"/>
        <w:ind w:left="419" w:hanging="419" w:hangingChars="131"/>
        <w:rPr>
          <w:rFonts w:hint="eastAsia" w:ascii="黑体" w:eastAsia="黑体"/>
          <w:sz w:val="28"/>
          <w:szCs w:val="44"/>
        </w:rPr>
      </w:pPr>
      <w:r>
        <w:rPr>
          <w:rFonts w:ascii="楷体_GB2312" w:hAnsi="宋体" w:eastAsia="楷体_GB2312"/>
          <w:sz w:val="32"/>
        </w:rPr>
        <w:br w:type="page"/>
      </w:r>
      <w:r>
        <w:rPr>
          <w:rFonts w:hint="eastAsia" w:ascii="黑体" w:eastAsia="黑体"/>
          <w:sz w:val="28"/>
          <w:szCs w:val="44"/>
        </w:rPr>
        <w:t>附件三</w:t>
      </w:r>
    </w:p>
    <w:p w14:paraId="143F62B1">
      <w:pPr>
        <w:adjustRightInd w:val="0"/>
        <w:snapToGrid w:val="0"/>
        <w:spacing w:line="360" w:lineRule="auto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服务项目（采购预算10万元及以上）申报材料清单  </w:t>
      </w:r>
    </w:p>
    <w:tbl>
      <w:tblPr>
        <w:tblStyle w:val="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3285"/>
        <w:gridCol w:w="3285"/>
      </w:tblGrid>
      <w:tr w14:paraId="0DDAD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3284" w:type="dxa"/>
            <w:noWrap w:val="0"/>
            <w:vAlign w:val="center"/>
          </w:tcPr>
          <w:p w14:paraId="72D1534B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申报单位：</w:t>
            </w:r>
          </w:p>
        </w:tc>
        <w:tc>
          <w:tcPr>
            <w:tcW w:w="3285" w:type="dxa"/>
            <w:noWrap w:val="0"/>
            <w:vAlign w:val="center"/>
          </w:tcPr>
          <w:p w14:paraId="4245BCB8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联系人：</w:t>
            </w:r>
          </w:p>
        </w:tc>
        <w:tc>
          <w:tcPr>
            <w:tcW w:w="3285" w:type="dxa"/>
            <w:noWrap w:val="0"/>
            <w:vAlign w:val="center"/>
          </w:tcPr>
          <w:p w14:paraId="6E503D08">
            <w:pPr>
              <w:rPr>
                <w:rFonts w:hint="eastAsia" w:ascii="黑体" w:eastAsia="黑体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联系手机：</w:t>
            </w:r>
          </w:p>
        </w:tc>
      </w:tr>
    </w:tbl>
    <w:p w14:paraId="16A09FA8">
      <w:pPr>
        <w:rPr>
          <w:vanish/>
        </w:rPr>
      </w:pPr>
    </w:p>
    <w:p w14:paraId="6DFBC644">
      <w:pPr>
        <w:spacing w:line="460" w:lineRule="exact"/>
        <w:ind w:left="0" w:firstLine="482" w:firstLineChars="200"/>
        <w:jc w:val="lef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★请申报单位在认真做好市场调研的基础上，按本清单要求提交材料，提交时，空白项请删去。</w:t>
      </w:r>
    </w:p>
    <w:p w14:paraId="5A61681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一、项目需求</w:t>
      </w:r>
    </w:p>
    <w:p w14:paraId="5C8134EB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（一）供应商资质要求：</w:t>
      </w:r>
    </w:p>
    <w:p w14:paraId="36FE10D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64A6980B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41D53F06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2944E6F2">
      <w:pPr>
        <w:spacing w:line="500" w:lineRule="exact"/>
        <w:ind w:left="0" w:firstLine="482" w:firstLineChars="200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提示：根据《中华人民共和国财政部令第87号》，不得将投标人的注册资本、资产总额、营业收入、从业人员、利润、纳税额等规模条件作为资格要求，不得通过将除进口货物以外的生产厂家授权、承诺、证明、背书等作为资格要求。）</w:t>
      </w:r>
      <w:r>
        <w:rPr>
          <w:rFonts w:ascii="宋体" w:hAnsi="宋体"/>
          <w:b/>
          <w:sz w:val="24"/>
        </w:rPr>
        <w:t xml:space="preserve"> </w:t>
      </w:r>
    </w:p>
    <w:p w14:paraId="3CE5E58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（二）服务要求。如有必须完全响应的服务要求，须列为★指标。供应商在投标时，★指标必须响应，★非指标可有两项不响应，请知悉。</w:t>
      </w:r>
    </w:p>
    <w:p w14:paraId="40CB458F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22B8219C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7A281C2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4DA8FCF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（三）采购标的需执行的国家相关标准、行业标准、地方标准。</w:t>
      </w:r>
    </w:p>
    <w:p w14:paraId="7B9913E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52F3CDE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58BB0463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49CE2E1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（四）投标币种（一般使用人民币）、供货期、免费质保期及其他要求：</w:t>
      </w:r>
    </w:p>
    <w:p w14:paraId="00B20F2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1.投标币种：_______；</w:t>
      </w:r>
    </w:p>
    <w:p w14:paraId="47C0F807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2.履约保证金：中标后，中标人需交纳中标金额10%（可为5%-10%）的履约保证金，履约保证金在货到安装验收合格一年后且无质量问题的情况下退还80%（不计息），质保期满后退还剩余的20%（不计息）</w:t>
      </w:r>
    </w:p>
    <w:p w14:paraId="065721A2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3.付款方式：____________________________（参考：验收合格后支付合同总价的100%）； </w:t>
      </w:r>
    </w:p>
    <w:p w14:paraId="4816E1E1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4.完成服务期限≤_______日，服务地点：_______；</w:t>
      </w:r>
    </w:p>
    <w:p w14:paraId="421394E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5.服务项目完成后，免费服务期限≥_______年；</w:t>
      </w:r>
    </w:p>
    <w:p w14:paraId="5384882F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6.对人员培训不低于_______人；</w:t>
      </w:r>
    </w:p>
    <w:p w14:paraId="0301F76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7.其他要求：____________________________；</w:t>
      </w:r>
    </w:p>
    <w:p w14:paraId="40F64024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8.售后服务要求：出现问题，应于    小时内到现场，提出解决方案，并于_______小时内解决；</w:t>
      </w:r>
    </w:p>
    <w:p w14:paraId="7450667E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（五）验收标准：</w:t>
      </w:r>
    </w:p>
    <w:p w14:paraId="75AC5690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1E6EAE3D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12E6DE2F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p w14:paraId="4BC1BF96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（六）违约赔偿方案：</w:t>
      </w:r>
    </w:p>
    <w:p w14:paraId="58D88688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1.__________________________________________；</w:t>
      </w:r>
    </w:p>
    <w:p w14:paraId="3B5CE559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2.__________________________________________；</w:t>
      </w:r>
    </w:p>
    <w:p w14:paraId="21F343DC">
      <w:pPr>
        <w:spacing w:line="500" w:lineRule="exact"/>
        <w:ind w:left="0"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3.__________________________________________。</w:t>
      </w:r>
    </w:p>
    <w:sectPr>
      <w:pgSz w:w="11906" w:h="16838"/>
      <w:pgMar w:top="993" w:right="1134" w:bottom="568" w:left="113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05F3C4-DC99-4F50-BD1D-A5DA2AEC03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A1B37607-E37F-4785-AE85-0210D2D23F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F6A672B-B3BB-4D58-BCDB-B3DF66DF431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B2D1C85F-B21B-401C-81FF-42C2A4120A7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E5390F"/>
    <w:multiLevelType w:val="multilevel"/>
    <w:tmpl w:val="50E5390F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MGM1ZGI0YTEzNTc5ZTBkMTlhNWM4NWVkZGYwMTgifQ=="/>
  </w:docVars>
  <w:rsids>
    <w:rsidRoot w:val="000A1D6F"/>
    <w:rsid w:val="00015BA2"/>
    <w:rsid w:val="00016225"/>
    <w:rsid w:val="00023DFC"/>
    <w:rsid w:val="00036353"/>
    <w:rsid w:val="00040832"/>
    <w:rsid w:val="00046AA4"/>
    <w:rsid w:val="00055B7A"/>
    <w:rsid w:val="0006424B"/>
    <w:rsid w:val="0006537F"/>
    <w:rsid w:val="000718FE"/>
    <w:rsid w:val="00075F3C"/>
    <w:rsid w:val="0007637A"/>
    <w:rsid w:val="00081698"/>
    <w:rsid w:val="00082021"/>
    <w:rsid w:val="000943CE"/>
    <w:rsid w:val="000A1D6F"/>
    <w:rsid w:val="000A1F7A"/>
    <w:rsid w:val="000C5595"/>
    <w:rsid w:val="00112EA2"/>
    <w:rsid w:val="00113029"/>
    <w:rsid w:val="00120D51"/>
    <w:rsid w:val="001408C4"/>
    <w:rsid w:val="001459A9"/>
    <w:rsid w:val="00146D5F"/>
    <w:rsid w:val="001644F4"/>
    <w:rsid w:val="00176BCF"/>
    <w:rsid w:val="0019012D"/>
    <w:rsid w:val="00193186"/>
    <w:rsid w:val="00195630"/>
    <w:rsid w:val="001A4895"/>
    <w:rsid w:val="001B301A"/>
    <w:rsid w:val="001B683C"/>
    <w:rsid w:val="001C068D"/>
    <w:rsid w:val="001C3F41"/>
    <w:rsid w:val="001C5275"/>
    <w:rsid w:val="001D0A48"/>
    <w:rsid w:val="001D7A42"/>
    <w:rsid w:val="001E091D"/>
    <w:rsid w:val="001E19A2"/>
    <w:rsid w:val="00207414"/>
    <w:rsid w:val="00225A38"/>
    <w:rsid w:val="00227A79"/>
    <w:rsid w:val="002308B8"/>
    <w:rsid w:val="00236525"/>
    <w:rsid w:val="00244055"/>
    <w:rsid w:val="00251AF6"/>
    <w:rsid w:val="00260A52"/>
    <w:rsid w:val="002A683E"/>
    <w:rsid w:val="002C4CF2"/>
    <w:rsid w:val="002D53DB"/>
    <w:rsid w:val="00331C22"/>
    <w:rsid w:val="003326D5"/>
    <w:rsid w:val="00334C20"/>
    <w:rsid w:val="00343AC8"/>
    <w:rsid w:val="00345C80"/>
    <w:rsid w:val="00354EE5"/>
    <w:rsid w:val="0036281F"/>
    <w:rsid w:val="003711A6"/>
    <w:rsid w:val="0037390E"/>
    <w:rsid w:val="00377800"/>
    <w:rsid w:val="00382529"/>
    <w:rsid w:val="003A695E"/>
    <w:rsid w:val="003B703F"/>
    <w:rsid w:val="003D5454"/>
    <w:rsid w:val="003E01D8"/>
    <w:rsid w:val="003E2035"/>
    <w:rsid w:val="003E3D94"/>
    <w:rsid w:val="003F26BB"/>
    <w:rsid w:val="0042783A"/>
    <w:rsid w:val="00461324"/>
    <w:rsid w:val="00471136"/>
    <w:rsid w:val="00473474"/>
    <w:rsid w:val="00473F00"/>
    <w:rsid w:val="00492B1C"/>
    <w:rsid w:val="004A1A6A"/>
    <w:rsid w:val="004B0E3D"/>
    <w:rsid w:val="004B7D22"/>
    <w:rsid w:val="004C007F"/>
    <w:rsid w:val="004D216B"/>
    <w:rsid w:val="004D73A0"/>
    <w:rsid w:val="004E37E5"/>
    <w:rsid w:val="004F77E4"/>
    <w:rsid w:val="005033E6"/>
    <w:rsid w:val="0050351F"/>
    <w:rsid w:val="00511AC7"/>
    <w:rsid w:val="0051728A"/>
    <w:rsid w:val="00520DFF"/>
    <w:rsid w:val="00540804"/>
    <w:rsid w:val="00545813"/>
    <w:rsid w:val="00550D93"/>
    <w:rsid w:val="00552B97"/>
    <w:rsid w:val="005536FE"/>
    <w:rsid w:val="005609A6"/>
    <w:rsid w:val="00566938"/>
    <w:rsid w:val="00575CB3"/>
    <w:rsid w:val="00597C90"/>
    <w:rsid w:val="005A281A"/>
    <w:rsid w:val="005B6364"/>
    <w:rsid w:val="005C37AD"/>
    <w:rsid w:val="005D3BCC"/>
    <w:rsid w:val="006228C7"/>
    <w:rsid w:val="00632959"/>
    <w:rsid w:val="00647466"/>
    <w:rsid w:val="00653103"/>
    <w:rsid w:val="00685615"/>
    <w:rsid w:val="006A6C8D"/>
    <w:rsid w:val="006A7BA8"/>
    <w:rsid w:val="006B0EB0"/>
    <w:rsid w:val="006E000F"/>
    <w:rsid w:val="006E431B"/>
    <w:rsid w:val="00712E4F"/>
    <w:rsid w:val="00720514"/>
    <w:rsid w:val="00721FC2"/>
    <w:rsid w:val="007250D9"/>
    <w:rsid w:val="00742739"/>
    <w:rsid w:val="00745AF1"/>
    <w:rsid w:val="00750B18"/>
    <w:rsid w:val="00751392"/>
    <w:rsid w:val="00757384"/>
    <w:rsid w:val="00761F07"/>
    <w:rsid w:val="007630D0"/>
    <w:rsid w:val="00764B74"/>
    <w:rsid w:val="00765DF9"/>
    <w:rsid w:val="00776C69"/>
    <w:rsid w:val="007824F6"/>
    <w:rsid w:val="007922DE"/>
    <w:rsid w:val="007A213C"/>
    <w:rsid w:val="007A4BA9"/>
    <w:rsid w:val="007B3EC2"/>
    <w:rsid w:val="007F0E70"/>
    <w:rsid w:val="00804E65"/>
    <w:rsid w:val="00822CB1"/>
    <w:rsid w:val="00880458"/>
    <w:rsid w:val="00891308"/>
    <w:rsid w:val="00893155"/>
    <w:rsid w:val="008A1804"/>
    <w:rsid w:val="008B6744"/>
    <w:rsid w:val="008C51EF"/>
    <w:rsid w:val="008F5C24"/>
    <w:rsid w:val="0090336E"/>
    <w:rsid w:val="0092004E"/>
    <w:rsid w:val="00925367"/>
    <w:rsid w:val="0092736C"/>
    <w:rsid w:val="00941DA5"/>
    <w:rsid w:val="00951228"/>
    <w:rsid w:val="0097352A"/>
    <w:rsid w:val="00992ED7"/>
    <w:rsid w:val="009A1CEA"/>
    <w:rsid w:val="009D250B"/>
    <w:rsid w:val="009D28CD"/>
    <w:rsid w:val="009D3FE1"/>
    <w:rsid w:val="009D6226"/>
    <w:rsid w:val="009F58D9"/>
    <w:rsid w:val="00A0428C"/>
    <w:rsid w:val="00A10AA8"/>
    <w:rsid w:val="00A15298"/>
    <w:rsid w:val="00A16AFF"/>
    <w:rsid w:val="00A31857"/>
    <w:rsid w:val="00A34255"/>
    <w:rsid w:val="00A37726"/>
    <w:rsid w:val="00A90260"/>
    <w:rsid w:val="00A93411"/>
    <w:rsid w:val="00A94AF6"/>
    <w:rsid w:val="00AA4D4E"/>
    <w:rsid w:val="00AA72F6"/>
    <w:rsid w:val="00AB2393"/>
    <w:rsid w:val="00AB3E95"/>
    <w:rsid w:val="00AB5B66"/>
    <w:rsid w:val="00AB6072"/>
    <w:rsid w:val="00AC1E4D"/>
    <w:rsid w:val="00AC3FE1"/>
    <w:rsid w:val="00AD1800"/>
    <w:rsid w:val="00AD28AE"/>
    <w:rsid w:val="00AE4C7B"/>
    <w:rsid w:val="00AE4C82"/>
    <w:rsid w:val="00AF1BC1"/>
    <w:rsid w:val="00AF2EA3"/>
    <w:rsid w:val="00B15AA4"/>
    <w:rsid w:val="00B303C9"/>
    <w:rsid w:val="00B36F68"/>
    <w:rsid w:val="00B45081"/>
    <w:rsid w:val="00B45E2F"/>
    <w:rsid w:val="00B508DF"/>
    <w:rsid w:val="00B63E42"/>
    <w:rsid w:val="00B677C5"/>
    <w:rsid w:val="00B73402"/>
    <w:rsid w:val="00B735BF"/>
    <w:rsid w:val="00B81D70"/>
    <w:rsid w:val="00B82461"/>
    <w:rsid w:val="00B830B4"/>
    <w:rsid w:val="00B85305"/>
    <w:rsid w:val="00B86EA3"/>
    <w:rsid w:val="00BB5202"/>
    <w:rsid w:val="00BB71B9"/>
    <w:rsid w:val="00BD3CE2"/>
    <w:rsid w:val="00BE653E"/>
    <w:rsid w:val="00BF563D"/>
    <w:rsid w:val="00C12B33"/>
    <w:rsid w:val="00C91BA7"/>
    <w:rsid w:val="00C94055"/>
    <w:rsid w:val="00CA3A71"/>
    <w:rsid w:val="00CB2DB2"/>
    <w:rsid w:val="00CC25C5"/>
    <w:rsid w:val="00CC5EA1"/>
    <w:rsid w:val="00CE19E0"/>
    <w:rsid w:val="00CE5DF8"/>
    <w:rsid w:val="00CF2177"/>
    <w:rsid w:val="00CF299A"/>
    <w:rsid w:val="00CF4754"/>
    <w:rsid w:val="00D0146C"/>
    <w:rsid w:val="00D16542"/>
    <w:rsid w:val="00D176E4"/>
    <w:rsid w:val="00D21209"/>
    <w:rsid w:val="00D2451D"/>
    <w:rsid w:val="00D25BC2"/>
    <w:rsid w:val="00D25ED4"/>
    <w:rsid w:val="00D45CF2"/>
    <w:rsid w:val="00D5058F"/>
    <w:rsid w:val="00D52CEE"/>
    <w:rsid w:val="00D8149D"/>
    <w:rsid w:val="00DB08E4"/>
    <w:rsid w:val="00DB4BC9"/>
    <w:rsid w:val="00DD0E1F"/>
    <w:rsid w:val="00DF76FF"/>
    <w:rsid w:val="00E06758"/>
    <w:rsid w:val="00E35779"/>
    <w:rsid w:val="00E376F6"/>
    <w:rsid w:val="00E57398"/>
    <w:rsid w:val="00E60133"/>
    <w:rsid w:val="00E603BD"/>
    <w:rsid w:val="00E6471B"/>
    <w:rsid w:val="00E72BFC"/>
    <w:rsid w:val="00E818BA"/>
    <w:rsid w:val="00E83F13"/>
    <w:rsid w:val="00E95E95"/>
    <w:rsid w:val="00EA230E"/>
    <w:rsid w:val="00ED77C8"/>
    <w:rsid w:val="00ED7B90"/>
    <w:rsid w:val="00EE4B3A"/>
    <w:rsid w:val="00EF2B50"/>
    <w:rsid w:val="00EF56E5"/>
    <w:rsid w:val="00F01C8F"/>
    <w:rsid w:val="00F02A19"/>
    <w:rsid w:val="00F05D02"/>
    <w:rsid w:val="00F13B08"/>
    <w:rsid w:val="00F25A31"/>
    <w:rsid w:val="00F308E9"/>
    <w:rsid w:val="00F34EAB"/>
    <w:rsid w:val="00F40B17"/>
    <w:rsid w:val="00F52EDE"/>
    <w:rsid w:val="00F54425"/>
    <w:rsid w:val="00F669E7"/>
    <w:rsid w:val="00F75344"/>
    <w:rsid w:val="00F75B52"/>
    <w:rsid w:val="00F84628"/>
    <w:rsid w:val="00FA30E0"/>
    <w:rsid w:val="00FB1598"/>
    <w:rsid w:val="00FC2380"/>
    <w:rsid w:val="00FD059B"/>
    <w:rsid w:val="00FD2303"/>
    <w:rsid w:val="00FD5565"/>
    <w:rsid w:val="00FD665B"/>
    <w:rsid w:val="00FE5275"/>
    <w:rsid w:val="00FF3949"/>
    <w:rsid w:val="00FF4CA5"/>
    <w:rsid w:val="00FF7789"/>
    <w:rsid w:val="06926A61"/>
    <w:rsid w:val="0F0A0ECD"/>
    <w:rsid w:val="101271B8"/>
    <w:rsid w:val="17904F1F"/>
    <w:rsid w:val="187F10E4"/>
    <w:rsid w:val="1A1C371D"/>
    <w:rsid w:val="21F11613"/>
    <w:rsid w:val="231C211E"/>
    <w:rsid w:val="235A1C23"/>
    <w:rsid w:val="29220014"/>
    <w:rsid w:val="2B822FEC"/>
    <w:rsid w:val="2D430FEF"/>
    <w:rsid w:val="31803A78"/>
    <w:rsid w:val="329655CE"/>
    <w:rsid w:val="33CA3782"/>
    <w:rsid w:val="3DD21991"/>
    <w:rsid w:val="44000329"/>
    <w:rsid w:val="4F1F48F7"/>
    <w:rsid w:val="528374C6"/>
    <w:rsid w:val="574A6804"/>
    <w:rsid w:val="585F6A34"/>
    <w:rsid w:val="59B54D8B"/>
    <w:rsid w:val="625B5C45"/>
    <w:rsid w:val="636E0C88"/>
    <w:rsid w:val="664548E9"/>
    <w:rsid w:val="68D93E6E"/>
    <w:rsid w:val="6EF80849"/>
    <w:rsid w:val="748F3650"/>
    <w:rsid w:val="75F61BD9"/>
    <w:rsid w:val="766676A1"/>
    <w:rsid w:val="79DA536E"/>
    <w:rsid w:val="7CA52AFF"/>
    <w:rsid w:val="7E2A42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left="420" w:hanging="4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qFormat/>
    <w:uiPriority w:val="0"/>
    <w:pPr>
      <w:jc w:val="left"/>
    </w:pPr>
  </w:style>
  <w:style w:type="paragraph" w:styleId="4">
    <w:name w:val="Balloon Text"/>
    <w:basedOn w:val="1"/>
    <w:link w:val="14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批注文字 Char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5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6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主题 Char"/>
    <w:link w:val="7"/>
    <w:qFormat/>
    <w:uiPriority w:val="0"/>
    <w:rPr>
      <w:b/>
      <w:bCs/>
      <w:kern w:val="2"/>
      <w:sz w:val="21"/>
      <w:szCs w:val="24"/>
    </w:rPr>
  </w:style>
  <w:style w:type="character" w:customStyle="1" w:styleId="18">
    <w:name w:val="apple-converted-space"/>
    <w:basedOn w:val="10"/>
    <w:qFormat/>
    <w:uiPriority w:val="0"/>
  </w:style>
  <w:style w:type="paragraph" w:styleId="19">
    <w:name w:val="List Paragraph"/>
    <w:basedOn w:val="1"/>
    <w:qFormat/>
    <w:uiPriority w:val="34"/>
    <w:pPr>
      <w:spacing w:line="400" w:lineRule="exact"/>
      <w:ind w:left="420"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2365</Words>
  <Characters>4195</Characters>
  <Lines>33</Lines>
  <Paragraphs>9</Paragraphs>
  <TotalTime>1</TotalTime>
  <ScaleCrop>false</ScaleCrop>
  <LinksUpToDate>false</LinksUpToDate>
  <CharactersWithSpaces>4610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2018-01-25T07:59:00Z</dcterms:created>
  <dc:creator>微软用户</dc:creator>
  <cp:lastModifiedBy>安好~天晴</cp:lastModifiedBy>
  <cp:lastPrinted>2020-09-28T01:12:00Z</cp:lastPrinted>
  <dcterms:modified xsi:type="dcterms:W3CDTF">2026-04-03T08:10:38Z</dcterms:modified>
  <dc:title>招投标项目申报表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61A814E6460A4C94A9B85DE331B7C68E_13</vt:lpwstr>
  </property>
  <property fmtid="{D5CDD505-2E9C-101B-9397-08002B2CF9AE}" pid="4" name="KSOTemplateDocerSaveRecord">
    <vt:lpwstr>eyJoZGlkIjoiZWY5YWIwMjdmYzcxMWYwNjljMWU1NDA3MWU5ZDkwM2EiLCJ1c2VySWQiOiI2NDMzNTgxODgifQ==</vt:lpwstr>
  </property>
</Properties>
</file>