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86ABA8">
      <w:pPr>
        <w:spacing w:line="360" w:lineRule="auto"/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 图像采集与比对服务需求</w:t>
      </w:r>
    </w:p>
    <w:p w14:paraId="0C5D9BC2">
      <w:pPr>
        <w:spacing w:line="360" w:lineRule="auto"/>
      </w:pPr>
      <w:r>
        <w:rPr>
          <w:rFonts w:hint="eastAsia"/>
        </w:rPr>
        <w:t>一、图像采集</w:t>
      </w:r>
    </w:p>
    <w:p w14:paraId="1018482D">
      <w:pPr>
        <w:spacing w:line="360" w:lineRule="auto"/>
      </w:pPr>
      <w:r>
        <w:rPr>
          <w:rFonts w:hint="eastAsia"/>
        </w:rPr>
        <w:t>1.</w:t>
      </w:r>
      <w:r>
        <w:rPr>
          <w:rFonts w:hint="eastAsia"/>
          <w:lang w:val="en-US" w:eastAsia="zh-CN"/>
        </w:rPr>
        <w:t>乙</w:t>
      </w:r>
      <w:r>
        <w:rPr>
          <w:rFonts w:hint="eastAsia"/>
        </w:rPr>
        <w:t>方必须根据</w:t>
      </w:r>
      <w:r>
        <w:rPr>
          <w:rFonts w:hint="eastAsia"/>
          <w:lang w:val="en-US" w:eastAsia="zh-CN"/>
        </w:rPr>
        <w:t>甲</w:t>
      </w:r>
      <w:r>
        <w:rPr>
          <w:rFonts w:hint="eastAsia"/>
        </w:rPr>
        <w:t>方提供的标准制作照片，包括：</w:t>
      </w:r>
    </w:p>
    <w:p w14:paraId="094980F1">
      <w:pPr>
        <w:spacing w:line="360" w:lineRule="auto"/>
      </w:pPr>
      <w:r>
        <w:rPr>
          <w:rFonts w:hint="eastAsia"/>
        </w:rPr>
        <w:t>（1）教务系统标准，一寸：分辨率为150*210，水平/垂直分辨率不低于300DPI，位深度不低于24，数据量为10KB，白底，照片左下角有姓名、学号信息，文件名以学号命名，所有文件存放在同一个根目录下；</w:t>
      </w:r>
    </w:p>
    <w:p w14:paraId="1C0307FC">
      <w:pPr>
        <w:spacing w:line="360" w:lineRule="auto"/>
      </w:pPr>
      <w:r>
        <w:rPr>
          <w:rFonts w:hint="eastAsia"/>
        </w:rPr>
        <w:t>（2）医保标准，一寸：分辨率358*441，水平/垂直分辨率不低于300DPI，位深度不低于24，数据量为55KB左右，</w:t>
      </w:r>
      <w:r>
        <w:t>背景统一为纯白色，衣服</w:t>
      </w:r>
      <w:r>
        <w:rPr>
          <w:rFonts w:hint="eastAsia"/>
          <w:lang w:val="en-US" w:eastAsia="zh-CN"/>
        </w:rPr>
        <w:t>必须是深色</w:t>
      </w:r>
      <w:r>
        <w:t>。社保卡照片与身份证照片同等严格，不可对照片进行美颜等操作</w:t>
      </w:r>
      <w:r>
        <w:rPr>
          <w:rFonts w:hint="eastAsia"/>
        </w:rPr>
        <w:t>，文件名以学号命名，所有照片按照班级分别存文件夹保存；</w:t>
      </w:r>
    </w:p>
    <w:p w14:paraId="16F70E45">
      <w:pPr>
        <w:spacing w:line="360" w:lineRule="auto"/>
      </w:pPr>
      <w:r>
        <w:rPr>
          <w:rFonts w:hint="eastAsia"/>
        </w:rPr>
        <w:t>（4）照片底片，分辨率越高越好。</w:t>
      </w:r>
    </w:p>
    <w:p w14:paraId="5499EBC5">
      <w:pPr>
        <w:spacing w:line="360" w:lineRule="auto"/>
      </w:pPr>
      <w:r>
        <w:rPr>
          <w:rFonts w:hint="eastAsia"/>
        </w:rPr>
        <w:t>（5）</w:t>
      </w:r>
      <w:r>
        <w:t>文件格式为.jpg </w:t>
      </w:r>
      <w:r>
        <w:rPr>
          <w:rFonts w:hint="eastAsia"/>
        </w:rPr>
        <w:t>。</w:t>
      </w:r>
    </w:p>
    <w:p w14:paraId="2377B875">
      <w:pPr>
        <w:spacing w:line="360" w:lineRule="auto"/>
      </w:pPr>
      <w:r>
        <w:rPr>
          <w:rFonts w:hint="eastAsia"/>
        </w:rPr>
        <w:t>2.</w:t>
      </w:r>
      <w:r>
        <w:rPr>
          <w:rFonts w:hint="eastAsia"/>
          <w:lang w:val="en-US" w:eastAsia="zh-CN"/>
        </w:rPr>
        <w:t>乙</w:t>
      </w:r>
      <w:r>
        <w:rPr>
          <w:rFonts w:hint="eastAsia"/>
        </w:rPr>
        <w:t>方必须根据</w:t>
      </w:r>
      <w:r>
        <w:rPr>
          <w:rFonts w:hint="eastAsia"/>
          <w:lang w:val="en-US" w:eastAsia="zh-CN"/>
        </w:rPr>
        <w:t>甲</w:t>
      </w:r>
      <w:r>
        <w:rPr>
          <w:rFonts w:hint="eastAsia"/>
        </w:rPr>
        <w:t>方的要求完成服务</w:t>
      </w:r>
    </w:p>
    <w:p w14:paraId="5FCF9EBD">
      <w:pPr>
        <w:spacing w:line="360" w:lineRule="auto"/>
      </w:pPr>
      <w:r>
        <w:rPr>
          <w:rFonts w:hint="eastAsia"/>
        </w:rPr>
        <w:t>（1）</w:t>
      </w:r>
      <w:r>
        <w:rPr>
          <w:rFonts w:hint="eastAsia"/>
          <w:lang w:val="en-US" w:eastAsia="zh-CN"/>
        </w:rPr>
        <w:t>甲</w:t>
      </w:r>
      <w:r>
        <w:rPr>
          <w:rFonts w:hint="eastAsia"/>
        </w:rPr>
        <w:t>方为</w:t>
      </w:r>
      <w:r>
        <w:rPr>
          <w:rFonts w:hint="eastAsia"/>
          <w:lang w:val="en-US" w:eastAsia="zh-CN"/>
        </w:rPr>
        <w:t>乙</w:t>
      </w:r>
      <w:r>
        <w:rPr>
          <w:rFonts w:hint="eastAsia"/>
        </w:rPr>
        <w:t>方提供拍摄所必备的场所，</w:t>
      </w:r>
      <w:r>
        <w:rPr>
          <w:rFonts w:hint="eastAsia"/>
          <w:lang w:val="en-US" w:eastAsia="zh-CN"/>
        </w:rPr>
        <w:t>乙</w:t>
      </w:r>
      <w:r>
        <w:rPr>
          <w:rFonts w:hint="eastAsia"/>
        </w:rPr>
        <w:t>方负责拍摄过程因设备等因素产生的所有费用及交通费用。</w:t>
      </w:r>
    </w:p>
    <w:p w14:paraId="2482F3C5">
      <w:pPr>
        <w:spacing w:line="360" w:lineRule="auto"/>
      </w:pPr>
      <w:r>
        <w:rPr>
          <w:rFonts w:hint="eastAsia"/>
        </w:rPr>
        <w:t>（2）拍摄时间预计9月</w:t>
      </w:r>
      <w:r>
        <w:rPr>
          <w:rFonts w:hint="eastAsia"/>
          <w:lang w:val="en-US" w:eastAsia="zh-CN"/>
        </w:rPr>
        <w:t>19</w:t>
      </w:r>
      <w:r>
        <w:rPr>
          <w:rFonts w:hint="eastAsia"/>
        </w:rPr>
        <w:t>日至9月</w:t>
      </w:r>
      <w:r>
        <w:rPr>
          <w:rFonts w:hint="eastAsia"/>
          <w:lang w:val="en-US" w:eastAsia="zh-CN"/>
        </w:rPr>
        <w:t>21</w:t>
      </w:r>
      <w:r>
        <w:rPr>
          <w:rFonts w:hint="eastAsia"/>
        </w:rPr>
        <w:t>日，地点由</w:t>
      </w:r>
      <w:r>
        <w:rPr>
          <w:rFonts w:hint="eastAsia"/>
          <w:lang w:val="en-US" w:eastAsia="zh-CN"/>
        </w:rPr>
        <w:t>甲</w:t>
      </w:r>
      <w:r>
        <w:rPr>
          <w:rFonts w:hint="eastAsia"/>
        </w:rPr>
        <w:t>方安排，</w:t>
      </w:r>
      <w:r>
        <w:rPr>
          <w:rFonts w:hint="eastAsia"/>
          <w:lang w:val="en-US" w:eastAsia="zh-CN"/>
        </w:rPr>
        <w:t>乙</w:t>
      </w:r>
      <w:r>
        <w:rPr>
          <w:rFonts w:hint="eastAsia"/>
        </w:rPr>
        <w:t>方需按照时间完成拍摄任务，并于采集完成后五日内交付买方。</w:t>
      </w:r>
    </w:p>
    <w:p w14:paraId="641FE3CA">
      <w:pPr>
        <w:spacing w:line="360" w:lineRule="auto"/>
      </w:pPr>
      <w:r>
        <w:rPr>
          <w:rFonts w:hint="eastAsia"/>
        </w:rPr>
        <w:t>（3）服务完成后的信息如有错误，</w:t>
      </w:r>
      <w:r>
        <w:rPr>
          <w:rFonts w:hint="eastAsia"/>
          <w:lang w:val="en-US" w:eastAsia="zh-CN"/>
        </w:rPr>
        <w:t>乙</w:t>
      </w:r>
      <w:r>
        <w:rPr>
          <w:rFonts w:hint="eastAsia"/>
        </w:rPr>
        <w:t>方需在12小时内无条件免费纠正采集信息。</w:t>
      </w:r>
    </w:p>
    <w:p w14:paraId="6CD64778">
      <w:pPr>
        <w:spacing w:line="360" w:lineRule="auto"/>
      </w:pPr>
    </w:p>
    <w:p w14:paraId="3396E642">
      <w:pPr>
        <w:spacing w:line="360" w:lineRule="auto"/>
      </w:pPr>
      <w:r>
        <w:rPr>
          <w:rFonts w:hint="eastAsia"/>
        </w:rPr>
        <w:t>二、图像比对</w:t>
      </w:r>
    </w:p>
    <w:p w14:paraId="611865B3">
      <w:pPr>
        <w:spacing w:line="360" w:lineRule="auto"/>
      </w:pPr>
      <w:r>
        <w:rPr>
          <w:rFonts w:hint="eastAsia"/>
        </w:rPr>
        <w:t>1.</w:t>
      </w:r>
      <w:r>
        <w:rPr>
          <w:rFonts w:hint="eastAsia"/>
          <w:lang w:val="en-US" w:eastAsia="zh-CN"/>
        </w:rPr>
        <w:t>乙</w:t>
      </w:r>
      <w:bookmarkStart w:id="0" w:name="_GoBack"/>
      <w:bookmarkEnd w:id="0"/>
      <w:r>
        <w:rPr>
          <w:rFonts w:hint="eastAsia"/>
        </w:rPr>
        <w:t>方需对每一位参加图像采集学生的录取照片（由校方提供）、身份证照片、现场采集照片进行两两对比，为每一位学生生成一份独立的电子比对报告。</w:t>
      </w:r>
    </w:p>
    <w:p w14:paraId="1FE2E703">
      <w:pPr>
        <w:spacing w:line="360" w:lineRule="auto"/>
      </w:pPr>
      <w:r>
        <w:rPr>
          <w:rFonts w:hint="eastAsia"/>
        </w:rPr>
        <w:t>2.所有学生比对完后要生成一个总体的结论报告（电子和纸质版，须加盖服务提供方单位公章）。</w:t>
      </w:r>
    </w:p>
    <w:p w14:paraId="3ABE74A8">
      <w:pPr>
        <w:spacing w:line="360" w:lineRule="auto"/>
      </w:pPr>
      <w:r>
        <w:rPr>
          <w:rFonts w:hint="eastAsia"/>
        </w:rPr>
        <w:t>3.图像比对的结果和材料需在10月</w:t>
      </w:r>
      <w:r>
        <w:rPr>
          <w:rFonts w:hint="eastAsia"/>
          <w:lang w:val="en-US" w:eastAsia="zh-CN"/>
        </w:rPr>
        <w:t>15</w:t>
      </w:r>
      <w:r>
        <w:rPr>
          <w:rFonts w:hint="eastAsia"/>
        </w:rPr>
        <w:t>日前交付买方。</w:t>
      </w:r>
    </w:p>
    <w:p w14:paraId="1D8D284D"/>
    <w:p w14:paraId="5385E71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456"/>
    <w:rsid w:val="000370F1"/>
    <w:rsid w:val="000614A7"/>
    <w:rsid w:val="000913F1"/>
    <w:rsid w:val="000A5B56"/>
    <w:rsid w:val="000F455E"/>
    <w:rsid w:val="0015123E"/>
    <w:rsid w:val="001A5374"/>
    <w:rsid w:val="001C6AEC"/>
    <w:rsid w:val="001D7347"/>
    <w:rsid w:val="00221745"/>
    <w:rsid w:val="00233448"/>
    <w:rsid w:val="00281734"/>
    <w:rsid w:val="002A7928"/>
    <w:rsid w:val="00331456"/>
    <w:rsid w:val="00427DA1"/>
    <w:rsid w:val="004762FB"/>
    <w:rsid w:val="0055141F"/>
    <w:rsid w:val="00582145"/>
    <w:rsid w:val="00590A31"/>
    <w:rsid w:val="005E4CD2"/>
    <w:rsid w:val="006B065C"/>
    <w:rsid w:val="008B03D3"/>
    <w:rsid w:val="00993006"/>
    <w:rsid w:val="00A46EE0"/>
    <w:rsid w:val="00AA595E"/>
    <w:rsid w:val="00BC2713"/>
    <w:rsid w:val="00BE0E99"/>
    <w:rsid w:val="00BF543D"/>
    <w:rsid w:val="00D54FAC"/>
    <w:rsid w:val="00DC3115"/>
    <w:rsid w:val="00E6356B"/>
    <w:rsid w:val="00E6575A"/>
    <w:rsid w:val="06BF55D9"/>
    <w:rsid w:val="2048503B"/>
    <w:rsid w:val="2244398A"/>
    <w:rsid w:val="25050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ylmfeng.com</Company>
  <Pages>1</Pages>
  <Words>563</Words>
  <Characters>606</Characters>
  <Lines>4</Lines>
  <Paragraphs>1</Paragraphs>
  <TotalTime>1521</TotalTime>
  <ScaleCrop>false</ScaleCrop>
  <LinksUpToDate>false</LinksUpToDate>
  <CharactersWithSpaces>608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2023-09-12T01:47:00Z</dcterms:created>
  <dc:creator>tiyin</dc:creator>
  <cp:lastModifiedBy>岩哥是英才</cp:lastModifiedBy>
  <cp:lastPrinted>2025-09-08T03:31:00Z</cp:lastPrinted>
  <dcterms:modified xsi:type="dcterms:W3CDTF">2025-09-09T07:30:15Z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eyJoZGlkIjoiZGEyNDI4NDFhZmM3MDIzZWY2NzhlYTFhNjIxZDExZmMiLCJ1c2VySWQiOiI2OTEzMjY3MTEifQ==</vt:lpwstr>
  </property>
  <property fmtid="{D5CDD505-2E9C-101B-9397-08002B2CF9AE}" pid="3" name="KSOProductBuildVer">
    <vt:lpwstr>2052-12.1.0.22529</vt:lpwstr>
  </property>
  <property fmtid="{D5CDD505-2E9C-101B-9397-08002B2CF9AE}" pid="4" name="ICV">
    <vt:lpwstr>6445B50782A94ED9860C0A456152B6CA_12</vt:lpwstr>
  </property>
</Properties>
</file>