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南京师范大学中北学院不锈钢台下盆支架询价采购需求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材料要求：C型板、管材、螺栓及螺母均为201不锈钢材质。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规格尺寸要求：高度56cm-66cm可调节，C型板尺寸：内孔不小于6cm，外径不小于9.5cm。管道壁厚不低于0.8mm，管材直径不得低于10mm±0.5mm。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其他：两侧C型板必须有橡胶防滑垫，防滑垫厚度不得低于3mm。C型托板必须上下两侧均可调节。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南京师范大学中北学院不锈钢台下盆支架询价采购报价清单（请完整填写单价与总价）</w:t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</w:p>
    <w:tbl>
      <w:tblPr>
        <w:tblStyle w:val="3"/>
        <w:tblW w:w="0" w:type="auto"/>
        <w:tblInd w:w="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270"/>
        <w:gridCol w:w="870"/>
        <w:gridCol w:w="840"/>
        <w:gridCol w:w="1125"/>
        <w:gridCol w:w="118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7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7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不锈钢台下盆支架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2600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本项目付款方式：货到验收合格后支付成交金额的100%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履约保证金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成交供应商需缴纳成交金额的5%作为本项目的履约保证金，签订合同前支付；履约保证金在整体项目质保期满后退还履约保证金的100%（不计息）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以下为履约保证金汇款账号：</w:t>
      </w:r>
    </w:p>
    <w:p>
      <w:pPr>
        <w:overflowPunct w:val="0"/>
        <w:topLinePunct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单位名称：南京师范大学中北学院</w:t>
      </w:r>
    </w:p>
    <w:p>
      <w:pPr>
        <w:overflowPunct w:val="0"/>
        <w:topLinePunct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开户行（人民币）：中信银行丹阳支行</w:t>
      </w:r>
    </w:p>
    <w:p>
      <w:pPr>
        <w:overflowPunct w:val="0"/>
        <w:topLinePunct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账号（人民币）：8110 5010 1130 0941 646</w:t>
      </w:r>
    </w:p>
    <w:p>
      <w:pPr>
        <w:overflowPunct w:val="0"/>
        <w:topLinePunct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行号：3023 1413 5928</w:t>
      </w:r>
    </w:p>
    <w:p>
      <w:pPr>
        <w:overflowPunct w:val="0"/>
        <w:topLinePunct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税号：1232 0000 5092 0018 7E</w:t>
      </w:r>
    </w:p>
    <w:p>
      <w:pPr>
        <w:numPr>
          <w:ilvl w:val="0"/>
          <w:numId w:val="0"/>
        </w:numPr>
        <w:overflowPunct w:val="0"/>
        <w:topLinePunct/>
        <w:autoSpaceDN w:val="0"/>
        <w:adjustRightInd w:val="0"/>
        <w:snapToGrid w:val="0"/>
        <w:spacing w:line="360" w:lineRule="auto"/>
        <w:ind w:leftChars="0"/>
        <w:rPr>
          <w:rFonts w:hint="default" w:ascii="仿宋" w:hAnsi="仿宋" w:eastAsia="仿宋" w:cs="仿宋"/>
          <w:snapToGrid w:val="0"/>
          <w:kern w:val="0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BB42F5"/>
    <w:multiLevelType w:val="singleLevel"/>
    <w:tmpl w:val="13BB42F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5C88F35"/>
    <w:multiLevelType w:val="singleLevel"/>
    <w:tmpl w:val="15C88F35"/>
    <w:lvl w:ilvl="0" w:tentative="0">
      <w:start w:val="2"/>
      <w:numFmt w:val="chineseCounting"/>
      <w:suff w:val="space"/>
      <w:lvlText w:val="%1．"/>
      <w:lvlJc w:val="left"/>
      <w:rPr>
        <w:rFonts w:hint="eastAsia"/>
      </w:rPr>
    </w:lvl>
  </w:abstractNum>
  <w:abstractNum w:abstractNumId="2">
    <w:nsid w:val="4E89A5FA"/>
    <w:multiLevelType w:val="singleLevel"/>
    <w:tmpl w:val="4E89A5FA"/>
    <w:lvl w:ilvl="0" w:tentative="0">
      <w:start w:val="1"/>
      <w:numFmt w:val="chineseCounting"/>
      <w:suff w:val="space"/>
      <w:lvlText w:val="%1．"/>
      <w:lvlJc w:val="left"/>
      <w:rPr>
        <w:rFonts w:hint="eastAsia"/>
      </w:rPr>
    </w:lvl>
  </w:abstractNum>
  <w:abstractNum w:abstractNumId="3">
    <w:nsid w:val="678CFD86"/>
    <w:multiLevelType w:val="singleLevel"/>
    <w:tmpl w:val="678CFD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MGM1ZGI0YTEzNTc5ZTBkMTlhNWM4NWVkZGYwMTgifQ=="/>
  </w:docVars>
  <w:rsids>
    <w:rsidRoot w:val="00000000"/>
    <w:rsid w:val="22EA3A88"/>
    <w:rsid w:val="3D58540D"/>
    <w:rsid w:val="49E37E42"/>
    <w:rsid w:val="516F4797"/>
    <w:rsid w:val="53A6526F"/>
    <w:rsid w:val="5FC56342"/>
    <w:rsid w:val="73A959FD"/>
    <w:rsid w:val="73D667CF"/>
    <w:rsid w:val="78D76357"/>
    <w:rsid w:val="7F9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377</Characters>
  <Lines>0</Lines>
  <Paragraphs>0</Paragraphs>
  <TotalTime>6</TotalTime>
  <ScaleCrop>false</ScaleCrop>
  <LinksUpToDate>false</LinksUpToDate>
  <CharactersWithSpaces>387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2020-11-09T02:05:00Z</dcterms:created>
  <dc:creator>sxy</dc:creator>
  <cp:lastModifiedBy>岩哥是英才</cp:lastModifiedBy>
  <dcterms:modified xsi:type="dcterms:W3CDTF">2022-04-26T06:08:26Z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0BFB49B4F40E4465BE067A4D1311120B</vt:lpwstr>
  </property>
</Properties>
</file>